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E73" w:rsidRDefault="005C6E73" w:rsidP="002A5EAC">
      <w:pPr>
        <w:spacing w:line="286" w:lineRule="atLeast"/>
        <w:jc w:val="center"/>
        <w:rPr>
          <w:rFonts w:ascii="Arial" w:hAnsi="Arial"/>
          <w:b/>
          <w:sz w:val="28"/>
        </w:rPr>
      </w:pPr>
      <w:r>
        <w:rPr>
          <w:rFonts w:ascii="Arial" w:hAnsi="Arial"/>
          <w:b/>
          <w:sz w:val="28"/>
        </w:rPr>
        <w:t>Dominican University</w:t>
      </w:r>
    </w:p>
    <w:p w:rsidR="007E4803" w:rsidRPr="00503859" w:rsidRDefault="007E4803" w:rsidP="002A5EAC">
      <w:pPr>
        <w:spacing w:line="286" w:lineRule="atLeast"/>
        <w:jc w:val="center"/>
        <w:rPr>
          <w:rFonts w:ascii="Arial" w:hAnsi="Arial"/>
          <w:b/>
          <w:sz w:val="28"/>
        </w:rPr>
      </w:pPr>
      <w:r w:rsidRPr="00503859">
        <w:rPr>
          <w:rFonts w:ascii="Arial" w:hAnsi="Arial"/>
          <w:b/>
          <w:sz w:val="28"/>
        </w:rPr>
        <w:t xml:space="preserve">TRAVEL AND BUSINESS </w:t>
      </w:r>
      <w:r>
        <w:rPr>
          <w:rFonts w:ascii="Arial" w:hAnsi="Arial"/>
          <w:b/>
          <w:sz w:val="28"/>
        </w:rPr>
        <w:t>EXPENSE REIMBURSEMENT POLICY</w:t>
      </w:r>
    </w:p>
    <w:p w:rsidR="007E4803" w:rsidRPr="00010800" w:rsidRDefault="007E4803" w:rsidP="00010800">
      <w:pPr>
        <w:spacing w:before="100" w:beforeAutospacing="1" w:after="100" w:afterAutospacing="1" w:line="360" w:lineRule="atLeast"/>
        <w:rPr>
          <w:rFonts w:ascii="Arial" w:hAnsi="Arial" w:cs="Arial"/>
          <w:b/>
          <w:bCs/>
          <w:color w:val="3F3C30"/>
          <w:szCs w:val="22"/>
        </w:rPr>
      </w:pPr>
      <w:r w:rsidRPr="00010800">
        <w:rPr>
          <w:rFonts w:ascii="Arial" w:hAnsi="Arial" w:cs="Arial"/>
          <w:b/>
          <w:bCs/>
          <w:color w:val="3F3C30"/>
          <w:szCs w:val="22"/>
        </w:rPr>
        <w:t xml:space="preserve">GENERAL OVERVIEW </w:t>
      </w:r>
    </w:p>
    <w:p w:rsidR="007E4803" w:rsidRPr="002A5EAC" w:rsidRDefault="007E4803" w:rsidP="007E4803">
      <w:pPr>
        <w:spacing w:line="286" w:lineRule="atLeast"/>
        <w:rPr>
          <w:rFonts w:ascii="Arial" w:hAnsi="Arial"/>
          <w:sz w:val="20"/>
        </w:rPr>
      </w:pPr>
      <w:r w:rsidRPr="002A5EAC">
        <w:rPr>
          <w:rFonts w:ascii="Arial" w:hAnsi="Arial"/>
          <w:sz w:val="20"/>
        </w:rPr>
        <w:t>The purpose of the Travel and Busines</w:t>
      </w:r>
      <w:r w:rsidR="00D6292F">
        <w:rPr>
          <w:rFonts w:ascii="Arial" w:hAnsi="Arial"/>
          <w:sz w:val="20"/>
        </w:rPr>
        <w:t>s Expense Reimbursement Policy (the</w:t>
      </w:r>
      <w:r w:rsidRPr="002A5EAC">
        <w:rPr>
          <w:rFonts w:ascii="Arial" w:hAnsi="Arial"/>
          <w:sz w:val="20"/>
        </w:rPr>
        <w:t xml:space="preserve"> Policy) is to provide departments, supervisors, and employees</w:t>
      </w:r>
      <w:r w:rsidR="001C4405" w:rsidRPr="002A5EAC">
        <w:rPr>
          <w:rFonts w:ascii="Arial" w:hAnsi="Arial"/>
          <w:sz w:val="20"/>
        </w:rPr>
        <w:t xml:space="preserve"> (staff and faculty)</w:t>
      </w:r>
      <w:r w:rsidRPr="002A5EAC">
        <w:rPr>
          <w:rFonts w:ascii="Arial" w:hAnsi="Arial"/>
          <w:sz w:val="20"/>
        </w:rPr>
        <w:t xml:space="preserve"> with specific guidelines covering </w:t>
      </w:r>
      <w:r w:rsidR="005C6E73" w:rsidRPr="002A5EAC">
        <w:rPr>
          <w:rFonts w:ascii="Arial" w:hAnsi="Arial"/>
          <w:sz w:val="20"/>
        </w:rPr>
        <w:t>University</w:t>
      </w:r>
      <w:r w:rsidRPr="002A5EAC">
        <w:rPr>
          <w:rFonts w:ascii="Arial" w:hAnsi="Arial"/>
          <w:sz w:val="20"/>
        </w:rPr>
        <w:t xml:space="preserve"> travel and business expenses as well as the documentation required to substantiate requests for reimbursement of those expenses. Because it is not possible to anticipate all of the situations that an individual may encounter </w:t>
      </w:r>
      <w:r w:rsidR="00067F02" w:rsidRPr="002A5EAC">
        <w:rPr>
          <w:rFonts w:ascii="Arial" w:hAnsi="Arial"/>
          <w:sz w:val="20"/>
        </w:rPr>
        <w:t xml:space="preserve">when </w:t>
      </w:r>
      <w:r w:rsidRPr="002A5EAC">
        <w:rPr>
          <w:rFonts w:ascii="Arial" w:hAnsi="Arial"/>
          <w:sz w:val="20"/>
        </w:rPr>
        <w:t xml:space="preserve">conducting </w:t>
      </w:r>
      <w:r w:rsidR="005C6E73" w:rsidRPr="002A5EAC">
        <w:rPr>
          <w:rFonts w:ascii="Arial" w:hAnsi="Arial"/>
          <w:sz w:val="20"/>
        </w:rPr>
        <w:t>University</w:t>
      </w:r>
      <w:r w:rsidRPr="002A5EAC">
        <w:rPr>
          <w:rFonts w:ascii="Arial" w:hAnsi="Arial"/>
          <w:sz w:val="20"/>
        </w:rPr>
        <w:t xml:space="preserve"> business, these policies are designed to allow for some flexibility in addressing </w:t>
      </w:r>
      <w:r w:rsidR="00D6292F">
        <w:rPr>
          <w:rFonts w:ascii="Arial" w:hAnsi="Arial"/>
          <w:sz w:val="20"/>
        </w:rPr>
        <w:t>circumstances which might</w:t>
      </w:r>
      <w:r w:rsidRPr="002A5EAC">
        <w:rPr>
          <w:rFonts w:ascii="Arial" w:hAnsi="Arial"/>
          <w:sz w:val="20"/>
        </w:rPr>
        <w:t xml:space="preserve"> require occasional exceptions. As a general guideline, it is expected that employees and </w:t>
      </w:r>
      <w:r w:rsidR="00D6292F">
        <w:rPr>
          <w:rFonts w:ascii="Arial" w:hAnsi="Arial"/>
          <w:sz w:val="20"/>
        </w:rPr>
        <w:t>those</w:t>
      </w:r>
      <w:r w:rsidRPr="002A5EAC">
        <w:rPr>
          <w:rFonts w:ascii="Arial" w:hAnsi="Arial"/>
          <w:sz w:val="20"/>
        </w:rPr>
        <w:t xml:space="preserve"> approving the expenses will interpret these policies in a manner that keeps expenses to a minimum and fairly assigns the costs of business-related activities to </w:t>
      </w:r>
      <w:r w:rsidR="005C6E73" w:rsidRPr="002A5EAC">
        <w:rPr>
          <w:rFonts w:ascii="Arial" w:hAnsi="Arial"/>
          <w:sz w:val="20"/>
        </w:rPr>
        <w:t>the University</w:t>
      </w:r>
      <w:r w:rsidRPr="002A5EAC">
        <w:rPr>
          <w:rFonts w:ascii="Arial" w:hAnsi="Arial"/>
          <w:sz w:val="20"/>
        </w:rPr>
        <w:t>.</w:t>
      </w:r>
    </w:p>
    <w:p w:rsidR="007E4803" w:rsidRPr="002A5EAC" w:rsidRDefault="007E4803" w:rsidP="007E4803">
      <w:pPr>
        <w:spacing w:line="286" w:lineRule="atLeast"/>
        <w:rPr>
          <w:rFonts w:ascii="Arial" w:hAnsi="Arial"/>
          <w:sz w:val="20"/>
        </w:rPr>
      </w:pPr>
    </w:p>
    <w:p w:rsidR="007E4803" w:rsidRPr="002A5EAC" w:rsidRDefault="007E4803" w:rsidP="007E4803">
      <w:pPr>
        <w:spacing w:line="286" w:lineRule="atLeast"/>
        <w:rPr>
          <w:rFonts w:ascii="Arial" w:hAnsi="Arial"/>
          <w:sz w:val="20"/>
        </w:rPr>
      </w:pPr>
      <w:r w:rsidRPr="002A5EAC">
        <w:rPr>
          <w:rFonts w:ascii="Arial" w:hAnsi="Arial"/>
          <w:sz w:val="20"/>
        </w:rPr>
        <w:t>Accordingly, the primary responsibility for adherence to these policies rests with the departments and</w:t>
      </w:r>
      <w:r w:rsidR="005C6E73" w:rsidRPr="002A5EAC">
        <w:rPr>
          <w:rFonts w:ascii="Arial" w:hAnsi="Arial"/>
          <w:sz w:val="20"/>
        </w:rPr>
        <w:t xml:space="preserve"> s</w:t>
      </w:r>
      <w:r w:rsidRPr="002A5EAC">
        <w:rPr>
          <w:rFonts w:ascii="Arial" w:hAnsi="Arial"/>
          <w:sz w:val="20"/>
        </w:rPr>
        <w:t xml:space="preserve">upervisors who are authorizing travel and approving business expense reimbursements. All employees, specifically travelers, should also bear in mind that government agencies and other observers may perceive certain expenditures as being either excessive or inappropriate in the context of a regulatory audit, an IRS audit, or other similar review of </w:t>
      </w:r>
      <w:r w:rsidR="005C6E73" w:rsidRPr="002A5EAC">
        <w:rPr>
          <w:rFonts w:ascii="Arial" w:hAnsi="Arial"/>
          <w:sz w:val="20"/>
        </w:rPr>
        <w:t>University</w:t>
      </w:r>
      <w:r w:rsidRPr="002A5EAC">
        <w:rPr>
          <w:rFonts w:ascii="Arial" w:hAnsi="Arial"/>
          <w:sz w:val="20"/>
        </w:rPr>
        <w:t xml:space="preserve"> activities. Thus, moderation and discretion should guide employees’ decisions to incur expenses on </w:t>
      </w:r>
      <w:r w:rsidR="005C6E73" w:rsidRPr="002A5EAC">
        <w:rPr>
          <w:rFonts w:ascii="Arial" w:hAnsi="Arial"/>
          <w:sz w:val="20"/>
        </w:rPr>
        <w:t>the University</w:t>
      </w:r>
      <w:r w:rsidRPr="002A5EAC">
        <w:rPr>
          <w:rFonts w:ascii="Arial" w:hAnsi="Arial"/>
          <w:sz w:val="20"/>
        </w:rPr>
        <w:t>'s behalf.</w:t>
      </w:r>
    </w:p>
    <w:p w:rsidR="007E4803" w:rsidRPr="00010800" w:rsidRDefault="007E4803" w:rsidP="00010800">
      <w:pPr>
        <w:spacing w:before="100" w:beforeAutospacing="1" w:after="100" w:afterAutospacing="1" w:line="360" w:lineRule="atLeast"/>
        <w:rPr>
          <w:rFonts w:ascii="Arial" w:hAnsi="Arial" w:cs="Arial"/>
          <w:b/>
          <w:bCs/>
          <w:color w:val="3F3C30"/>
          <w:szCs w:val="22"/>
        </w:rPr>
      </w:pPr>
      <w:r w:rsidRPr="00010800">
        <w:rPr>
          <w:rFonts w:ascii="Arial" w:hAnsi="Arial" w:cs="Arial"/>
          <w:b/>
          <w:bCs/>
          <w:color w:val="3F3C30"/>
          <w:szCs w:val="22"/>
        </w:rPr>
        <w:t>GENERAL POLICIES</w:t>
      </w:r>
    </w:p>
    <w:p w:rsidR="007E4803" w:rsidRPr="002A5EAC" w:rsidRDefault="007E4803" w:rsidP="007E4803">
      <w:pPr>
        <w:pStyle w:val="ListParagraph"/>
        <w:numPr>
          <w:ilvl w:val="0"/>
          <w:numId w:val="13"/>
        </w:numPr>
        <w:spacing w:line="286" w:lineRule="atLeast"/>
        <w:rPr>
          <w:rFonts w:ascii="Arial" w:hAnsi="Arial"/>
          <w:sz w:val="20"/>
        </w:rPr>
      </w:pPr>
      <w:r w:rsidRPr="002A5EAC">
        <w:rPr>
          <w:rFonts w:ascii="Arial" w:hAnsi="Arial"/>
          <w:sz w:val="20"/>
        </w:rPr>
        <w:t>The basic policy governing travel expenses is that an individual shou</w:t>
      </w:r>
      <w:r w:rsidR="009F4BD2">
        <w:rPr>
          <w:rFonts w:ascii="Arial" w:hAnsi="Arial"/>
          <w:sz w:val="20"/>
        </w:rPr>
        <w:t xml:space="preserve">ld neither gain nor lose funds </w:t>
      </w:r>
      <w:r w:rsidRPr="002A5EAC">
        <w:rPr>
          <w:rFonts w:ascii="Arial" w:hAnsi="Arial"/>
          <w:sz w:val="20"/>
        </w:rPr>
        <w:t xml:space="preserve">in the course of conducting </w:t>
      </w:r>
      <w:r w:rsidR="005C6E73" w:rsidRPr="002A5EAC">
        <w:rPr>
          <w:rFonts w:ascii="Arial" w:hAnsi="Arial"/>
          <w:sz w:val="20"/>
        </w:rPr>
        <w:t>University</w:t>
      </w:r>
      <w:r w:rsidRPr="002A5EAC">
        <w:rPr>
          <w:rFonts w:ascii="Arial" w:hAnsi="Arial"/>
          <w:sz w:val="20"/>
        </w:rPr>
        <w:t xml:space="preserve"> business.</w:t>
      </w:r>
    </w:p>
    <w:p w:rsidR="007E4803" w:rsidRPr="002A5EAC" w:rsidRDefault="005C6E73" w:rsidP="007E4803">
      <w:pPr>
        <w:pStyle w:val="ListParagraph"/>
        <w:numPr>
          <w:ilvl w:val="0"/>
          <w:numId w:val="13"/>
        </w:numPr>
        <w:spacing w:line="286" w:lineRule="atLeast"/>
        <w:rPr>
          <w:rFonts w:ascii="Arial" w:hAnsi="Arial"/>
          <w:sz w:val="20"/>
        </w:rPr>
      </w:pPr>
      <w:r w:rsidRPr="002A5EAC">
        <w:rPr>
          <w:rFonts w:ascii="Arial" w:hAnsi="Arial"/>
          <w:sz w:val="20"/>
        </w:rPr>
        <w:t>The University</w:t>
      </w:r>
      <w:r w:rsidR="007E4803" w:rsidRPr="002A5EAC">
        <w:rPr>
          <w:rFonts w:ascii="Arial" w:hAnsi="Arial"/>
          <w:sz w:val="20"/>
        </w:rPr>
        <w:t xml:space="preserve"> will only reimburse expenses incurred in connection with </w:t>
      </w:r>
      <w:r w:rsidRPr="002A5EAC">
        <w:rPr>
          <w:rFonts w:ascii="Arial" w:hAnsi="Arial"/>
          <w:sz w:val="20"/>
        </w:rPr>
        <w:t>University</w:t>
      </w:r>
      <w:r w:rsidR="007E4803" w:rsidRPr="002A5EAC">
        <w:rPr>
          <w:rFonts w:ascii="Arial" w:hAnsi="Arial"/>
          <w:sz w:val="20"/>
        </w:rPr>
        <w:t xml:space="preserve"> business that are appropriately documented by the employee.</w:t>
      </w:r>
    </w:p>
    <w:p w:rsidR="007E4803" w:rsidRPr="002A5EAC" w:rsidRDefault="005C6E73" w:rsidP="007E4803">
      <w:pPr>
        <w:pStyle w:val="ListParagraph"/>
        <w:numPr>
          <w:ilvl w:val="0"/>
          <w:numId w:val="13"/>
        </w:numPr>
        <w:spacing w:line="286" w:lineRule="atLeast"/>
        <w:rPr>
          <w:rFonts w:ascii="Arial" w:hAnsi="Arial"/>
          <w:sz w:val="20"/>
        </w:rPr>
      </w:pPr>
      <w:r w:rsidRPr="002A5EAC">
        <w:rPr>
          <w:rFonts w:ascii="Arial" w:hAnsi="Arial"/>
          <w:sz w:val="20"/>
        </w:rPr>
        <w:t>The University</w:t>
      </w:r>
      <w:r w:rsidR="007E4803" w:rsidRPr="002A5EAC">
        <w:rPr>
          <w:rFonts w:ascii="Arial" w:hAnsi="Arial"/>
          <w:sz w:val="20"/>
        </w:rPr>
        <w:t xml:space="preserve"> will not reimburse employees for expenses which are inhere</w:t>
      </w:r>
      <w:r w:rsidR="00B42549">
        <w:rPr>
          <w:rFonts w:ascii="Arial" w:hAnsi="Arial"/>
          <w:sz w:val="20"/>
        </w:rPr>
        <w:t xml:space="preserve">ntly personal in nature. </w:t>
      </w:r>
      <w:r w:rsidR="007E4803" w:rsidRPr="002A5EAC">
        <w:rPr>
          <w:rFonts w:ascii="Arial" w:hAnsi="Arial"/>
          <w:sz w:val="20"/>
        </w:rPr>
        <w:t xml:space="preserve"> Reimbursable expenses must have a business purpose.</w:t>
      </w:r>
    </w:p>
    <w:p w:rsidR="007E4803" w:rsidRPr="002A5EAC" w:rsidRDefault="005C6E73" w:rsidP="007E4803">
      <w:pPr>
        <w:pStyle w:val="ListParagraph"/>
        <w:numPr>
          <w:ilvl w:val="0"/>
          <w:numId w:val="13"/>
        </w:numPr>
        <w:spacing w:line="286" w:lineRule="atLeast"/>
        <w:rPr>
          <w:rFonts w:ascii="Arial" w:hAnsi="Arial"/>
          <w:sz w:val="20"/>
        </w:rPr>
      </w:pPr>
      <w:r w:rsidRPr="002A5EAC">
        <w:rPr>
          <w:rFonts w:ascii="Arial" w:hAnsi="Arial"/>
          <w:sz w:val="20"/>
        </w:rPr>
        <w:t>The University</w:t>
      </w:r>
      <w:r w:rsidR="007E4803" w:rsidRPr="002A5EAC">
        <w:rPr>
          <w:rFonts w:ascii="Arial" w:hAnsi="Arial"/>
          <w:sz w:val="20"/>
        </w:rPr>
        <w:t xml:space="preserve"> will not reimburse expenses that have been or will be reimbursed from any outside sources (</w:t>
      </w:r>
      <w:r w:rsidR="00B42549">
        <w:rPr>
          <w:rFonts w:ascii="Arial" w:hAnsi="Arial"/>
          <w:sz w:val="20"/>
        </w:rPr>
        <w:t xml:space="preserve">e.g., </w:t>
      </w:r>
      <w:r w:rsidR="007E4803" w:rsidRPr="002A5EAC">
        <w:rPr>
          <w:rFonts w:ascii="Arial" w:hAnsi="Arial"/>
          <w:sz w:val="20"/>
        </w:rPr>
        <w:t>grants).</w:t>
      </w:r>
    </w:p>
    <w:p w:rsidR="007E4803" w:rsidRPr="002A5EAC" w:rsidRDefault="007E4803" w:rsidP="007E4803">
      <w:pPr>
        <w:pStyle w:val="ListParagraph"/>
        <w:numPr>
          <w:ilvl w:val="0"/>
          <w:numId w:val="13"/>
        </w:numPr>
        <w:spacing w:line="286" w:lineRule="atLeast"/>
        <w:rPr>
          <w:rFonts w:ascii="Arial" w:hAnsi="Arial"/>
          <w:sz w:val="20"/>
        </w:rPr>
      </w:pPr>
      <w:r w:rsidRPr="002A5EAC">
        <w:rPr>
          <w:rFonts w:ascii="Arial" w:hAnsi="Arial"/>
          <w:sz w:val="20"/>
        </w:rPr>
        <w:t xml:space="preserve">Assuming a reasonable level of comfort and convenience for the traveler, every effort should be made to keep </w:t>
      </w:r>
      <w:r w:rsidR="005C6E73" w:rsidRPr="002A5EAC">
        <w:rPr>
          <w:rFonts w:ascii="Arial" w:hAnsi="Arial"/>
          <w:sz w:val="20"/>
        </w:rPr>
        <w:t>University</w:t>
      </w:r>
      <w:r w:rsidRPr="002A5EAC">
        <w:rPr>
          <w:rFonts w:ascii="Arial" w:hAnsi="Arial"/>
          <w:sz w:val="20"/>
        </w:rPr>
        <w:t xml:space="preserve"> expenses to a minimum. Departmental policies will govern how authorization to travel is granted, and departments may elect to impose additional controls over travel expenditures beyond those required by this policy.</w:t>
      </w:r>
    </w:p>
    <w:p w:rsidR="007E4803" w:rsidRPr="002A5EAC" w:rsidRDefault="007E4803" w:rsidP="007E4803">
      <w:pPr>
        <w:pStyle w:val="ListParagraph"/>
        <w:numPr>
          <w:ilvl w:val="0"/>
          <w:numId w:val="13"/>
        </w:numPr>
        <w:spacing w:line="286" w:lineRule="atLeast"/>
        <w:rPr>
          <w:rFonts w:ascii="Arial" w:hAnsi="Arial"/>
          <w:sz w:val="20"/>
        </w:rPr>
      </w:pPr>
      <w:r w:rsidRPr="002A5EAC">
        <w:rPr>
          <w:rFonts w:ascii="Arial" w:hAnsi="Arial"/>
          <w:sz w:val="20"/>
        </w:rPr>
        <w:t xml:space="preserve">Reimbursement will be on the basis of actual and reasonable expenses incurred for transportation, meals, lodging, and other necessary business expenses. </w:t>
      </w:r>
    </w:p>
    <w:p w:rsidR="007E4803" w:rsidRPr="002A5EAC" w:rsidRDefault="007E4803" w:rsidP="007E4803">
      <w:pPr>
        <w:pStyle w:val="ListParagraph"/>
        <w:numPr>
          <w:ilvl w:val="0"/>
          <w:numId w:val="13"/>
        </w:numPr>
        <w:spacing w:line="286" w:lineRule="atLeast"/>
        <w:rPr>
          <w:rFonts w:ascii="Arial" w:hAnsi="Arial"/>
          <w:sz w:val="20"/>
        </w:rPr>
      </w:pPr>
      <w:r w:rsidRPr="002A5EAC">
        <w:rPr>
          <w:rFonts w:ascii="Arial" w:hAnsi="Arial"/>
          <w:sz w:val="20"/>
        </w:rPr>
        <w:t>T</w:t>
      </w:r>
      <w:r w:rsidR="00D6292F">
        <w:rPr>
          <w:rFonts w:ascii="Arial" w:hAnsi="Arial"/>
          <w:sz w:val="20"/>
        </w:rPr>
        <w:t>he T</w:t>
      </w:r>
      <w:r w:rsidRPr="002A5EAC">
        <w:rPr>
          <w:rFonts w:ascii="Arial" w:hAnsi="Arial"/>
          <w:sz w:val="20"/>
        </w:rPr>
        <w:t xml:space="preserve">ravel and Expense Reimbursement form </w:t>
      </w:r>
      <w:r w:rsidR="00E91D1C" w:rsidRPr="002A5EAC">
        <w:rPr>
          <w:rFonts w:ascii="Arial" w:hAnsi="Arial"/>
          <w:sz w:val="20"/>
        </w:rPr>
        <w:t>(Expense Report</w:t>
      </w:r>
      <w:r w:rsidR="001A4124">
        <w:rPr>
          <w:rFonts w:ascii="Arial" w:hAnsi="Arial"/>
          <w:sz w:val="20"/>
        </w:rPr>
        <w:t xml:space="preserve"> form</w:t>
      </w:r>
      <w:r w:rsidR="00E91D1C" w:rsidRPr="002A5EAC">
        <w:rPr>
          <w:rFonts w:ascii="Arial" w:hAnsi="Arial"/>
          <w:sz w:val="20"/>
        </w:rPr>
        <w:t xml:space="preserve">) </w:t>
      </w:r>
      <w:r w:rsidRPr="002A5EAC">
        <w:rPr>
          <w:rFonts w:ascii="Arial" w:hAnsi="Arial"/>
          <w:sz w:val="20"/>
        </w:rPr>
        <w:t>must be approved by the employees’ immediate supervisor or a more senior officer who has the authority to approve such expenditures.</w:t>
      </w:r>
    </w:p>
    <w:p w:rsidR="00B42549" w:rsidRPr="00B42549" w:rsidRDefault="00D6292F" w:rsidP="00B42549">
      <w:pPr>
        <w:pStyle w:val="ListParagraph"/>
        <w:numPr>
          <w:ilvl w:val="0"/>
          <w:numId w:val="13"/>
        </w:numPr>
        <w:spacing w:before="100" w:beforeAutospacing="1" w:after="100" w:afterAutospacing="1" w:line="360" w:lineRule="atLeast"/>
        <w:rPr>
          <w:rFonts w:ascii="Arial" w:hAnsi="Arial" w:cs="Arial"/>
          <w:b/>
          <w:bCs/>
          <w:color w:val="3F3C30"/>
          <w:szCs w:val="22"/>
        </w:rPr>
      </w:pPr>
      <w:r w:rsidRPr="00B42549">
        <w:rPr>
          <w:rFonts w:ascii="Arial" w:hAnsi="Arial"/>
          <w:sz w:val="20"/>
        </w:rPr>
        <w:lastRenderedPageBreak/>
        <w:t>T</w:t>
      </w:r>
      <w:r w:rsidR="005C6E73" w:rsidRPr="00B42549">
        <w:rPr>
          <w:rFonts w:ascii="Arial" w:hAnsi="Arial"/>
          <w:sz w:val="20"/>
        </w:rPr>
        <w:t>he University</w:t>
      </w:r>
      <w:r w:rsidR="007E4803" w:rsidRPr="00B42549">
        <w:rPr>
          <w:rFonts w:ascii="Arial" w:hAnsi="Arial"/>
          <w:sz w:val="20"/>
        </w:rPr>
        <w:t xml:space="preserve"> will not provide travel cash advances, or make reimbursements for the travel expenses of spouses who accompany </w:t>
      </w:r>
      <w:r w:rsidRPr="00B42549">
        <w:rPr>
          <w:rFonts w:ascii="Arial" w:hAnsi="Arial"/>
          <w:sz w:val="20"/>
        </w:rPr>
        <w:t xml:space="preserve">staff or faculty </w:t>
      </w:r>
      <w:r w:rsidR="007E4803" w:rsidRPr="00B42549">
        <w:rPr>
          <w:rFonts w:ascii="Arial" w:hAnsi="Arial"/>
          <w:sz w:val="20"/>
        </w:rPr>
        <w:t xml:space="preserve">on </w:t>
      </w:r>
      <w:r w:rsidR="005C6E73" w:rsidRPr="00B42549">
        <w:rPr>
          <w:rFonts w:ascii="Arial" w:hAnsi="Arial"/>
          <w:sz w:val="20"/>
        </w:rPr>
        <w:t>University</w:t>
      </w:r>
      <w:r w:rsidR="007E4803" w:rsidRPr="00B42549">
        <w:rPr>
          <w:rFonts w:ascii="Arial" w:hAnsi="Arial"/>
          <w:sz w:val="20"/>
        </w:rPr>
        <w:t xml:space="preserve"> business, except in unusual circumstances which require their presence. </w:t>
      </w:r>
    </w:p>
    <w:p w:rsidR="007E4803" w:rsidRPr="00B42549" w:rsidRDefault="007E4803" w:rsidP="00B42549">
      <w:pPr>
        <w:spacing w:before="100" w:beforeAutospacing="1" w:after="100" w:afterAutospacing="1" w:line="360" w:lineRule="atLeast"/>
        <w:rPr>
          <w:rFonts w:ascii="Arial" w:hAnsi="Arial" w:cs="Arial"/>
          <w:b/>
          <w:bCs/>
          <w:color w:val="3F3C30"/>
          <w:szCs w:val="22"/>
        </w:rPr>
      </w:pPr>
      <w:r w:rsidRPr="00B42549">
        <w:rPr>
          <w:rFonts w:ascii="Arial" w:hAnsi="Arial" w:cs="Arial"/>
          <w:b/>
          <w:bCs/>
          <w:color w:val="3F3C30"/>
          <w:szCs w:val="22"/>
        </w:rPr>
        <w:t>REPORTING REQUIREMENTS</w:t>
      </w:r>
    </w:p>
    <w:p w:rsidR="007E4803" w:rsidRPr="002A5EAC" w:rsidRDefault="007E4803" w:rsidP="007E4803">
      <w:pPr>
        <w:spacing w:line="286" w:lineRule="atLeast"/>
        <w:rPr>
          <w:rFonts w:ascii="Arial" w:hAnsi="Arial"/>
          <w:sz w:val="20"/>
        </w:rPr>
      </w:pPr>
      <w:r w:rsidRPr="002A5EAC">
        <w:rPr>
          <w:rFonts w:ascii="Arial" w:hAnsi="Arial"/>
          <w:sz w:val="20"/>
        </w:rPr>
        <w:t xml:space="preserve">Regulations issued by the Internal Revenue Service and various other government agencies require that </w:t>
      </w:r>
      <w:r w:rsidR="005C6E73" w:rsidRPr="002A5EAC">
        <w:rPr>
          <w:rFonts w:ascii="Arial" w:hAnsi="Arial"/>
          <w:sz w:val="20"/>
        </w:rPr>
        <w:t>the University</w:t>
      </w:r>
      <w:r w:rsidRPr="002A5EAC">
        <w:rPr>
          <w:rFonts w:ascii="Arial" w:hAnsi="Arial"/>
          <w:sz w:val="20"/>
        </w:rPr>
        <w:t xml:space="preserve"> maintain a policy under which employees must account for all advances, allowances, and other reimbursements of expenses. This accounting must include:</w:t>
      </w:r>
    </w:p>
    <w:p w:rsidR="007E4803" w:rsidRPr="002A5EAC" w:rsidRDefault="00F83E15" w:rsidP="007E4803">
      <w:pPr>
        <w:pStyle w:val="ListParagraph"/>
        <w:numPr>
          <w:ilvl w:val="0"/>
          <w:numId w:val="13"/>
        </w:numPr>
        <w:spacing w:line="286" w:lineRule="atLeast"/>
        <w:rPr>
          <w:rFonts w:ascii="Arial" w:hAnsi="Arial"/>
          <w:sz w:val="20"/>
        </w:rPr>
      </w:pPr>
      <w:r>
        <w:rPr>
          <w:rFonts w:ascii="Arial" w:hAnsi="Arial"/>
          <w:sz w:val="20"/>
        </w:rPr>
        <w:t>S</w:t>
      </w:r>
      <w:r w:rsidR="007E4803" w:rsidRPr="002A5EAC">
        <w:rPr>
          <w:rFonts w:ascii="Arial" w:hAnsi="Arial"/>
          <w:sz w:val="20"/>
        </w:rPr>
        <w:t>ufficient information to establish the business purpose of the travel, entertainment, or other expenditure;</w:t>
      </w:r>
    </w:p>
    <w:p w:rsidR="007E4803" w:rsidRPr="002A5EAC" w:rsidRDefault="00F83E15" w:rsidP="007E4803">
      <w:pPr>
        <w:pStyle w:val="ListParagraph"/>
        <w:numPr>
          <w:ilvl w:val="0"/>
          <w:numId w:val="13"/>
        </w:numPr>
        <w:spacing w:line="286" w:lineRule="atLeast"/>
        <w:rPr>
          <w:rFonts w:ascii="Arial" w:hAnsi="Arial"/>
          <w:sz w:val="20"/>
        </w:rPr>
      </w:pPr>
      <w:r>
        <w:rPr>
          <w:rFonts w:ascii="Arial" w:hAnsi="Arial"/>
          <w:sz w:val="20"/>
        </w:rPr>
        <w:t>A</w:t>
      </w:r>
      <w:r w:rsidR="007E4803" w:rsidRPr="002A5EAC">
        <w:rPr>
          <w:rFonts w:ascii="Arial" w:hAnsi="Arial"/>
          <w:sz w:val="20"/>
        </w:rPr>
        <w:t>n adequate record of each expenditure including the amount, date, and place;</w:t>
      </w:r>
    </w:p>
    <w:p w:rsidR="007E4803" w:rsidRPr="002A5EAC" w:rsidRDefault="00F83E15" w:rsidP="007E4803">
      <w:pPr>
        <w:pStyle w:val="ListParagraph"/>
        <w:numPr>
          <w:ilvl w:val="0"/>
          <w:numId w:val="13"/>
        </w:numPr>
        <w:spacing w:line="286" w:lineRule="atLeast"/>
        <w:rPr>
          <w:rFonts w:ascii="Arial" w:hAnsi="Arial"/>
          <w:sz w:val="20"/>
        </w:rPr>
      </w:pPr>
      <w:r>
        <w:rPr>
          <w:rFonts w:ascii="Arial" w:hAnsi="Arial"/>
          <w:sz w:val="20"/>
        </w:rPr>
        <w:t>S</w:t>
      </w:r>
      <w:r w:rsidR="007E4803" w:rsidRPr="002A5EAC">
        <w:rPr>
          <w:rFonts w:ascii="Arial" w:hAnsi="Arial"/>
          <w:sz w:val="20"/>
        </w:rPr>
        <w:t>ubstantiation of expenditures with original r</w:t>
      </w:r>
      <w:r w:rsidR="00A60297" w:rsidRPr="002A5EAC">
        <w:rPr>
          <w:rFonts w:ascii="Arial" w:hAnsi="Arial"/>
          <w:sz w:val="20"/>
        </w:rPr>
        <w:t xml:space="preserve">eceipts; </w:t>
      </w:r>
      <w:r w:rsidR="007E4803" w:rsidRPr="002A5EAC">
        <w:rPr>
          <w:rFonts w:ascii="Arial" w:hAnsi="Arial"/>
          <w:sz w:val="20"/>
        </w:rPr>
        <w:t xml:space="preserve">and </w:t>
      </w:r>
    </w:p>
    <w:p w:rsidR="007E4803" w:rsidRPr="002A5EAC" w:rsidRDefault="00F83E15" w:rsidP="007E4803">
      <w:pPr>
        <w:pStyle w:val="ListParagraph"/>
        <w:numPr>
          <w:ilvl w:val="0"/>
          <w:numId w:val="13"/>
        </w:numPr>
        <w:spacing w:line="286" w:lineRule="atLeast"/>
        <w:rPr>
          <w:rFonts w:ascii="Arial" w:hAnsi="Arial"/>
          <w:sz w:val="20"/>
        </w:rPr>
      </w:pPr>
      <w:r>
        <w:rPr>
          <w:rFonts w:ascii="Arial" w:hAnsi="Arial"/>
          <w:sz w:val="20"/>
        </w:rPr>
        <w:t>P</w:t>
      </w:r>
      <w:r w:rsidR="000A615C">
        <w:rPr>
          <w:rFonts w:ascii="Arial" w:hAnsi="Arial"/>
          <w:sz w:val="20"/>
        </w:rPr>
        <w:t xml:space="preserve">rompt </w:t>
      </w:r>
      <w:r w:rsidR="007E4803" w:rsidRPr="002A5EAC">
        <w:rPr>
          <w:rFonts w:ascii="Arial" w:hAnsi="Arial"/>
          <w:sz w:val="20"/>
        </w:rPr>
        <w:t>return of any unused monies from cash advances.</w:t>
      </w:r>
    </w:p>
    <w:p w:rsidR="007E4803" w:rsidRPr="002A5EAC" w:rsidRDefault="007E4803" w:rsidP="007E4803">
      <w:pPr>
        <w:autoSpaceDE w:val="0"/>
        <w:autoSpaceDN w:val="0"/>
        <w:adjustRightInd w:val="0"/>
        <w:rPr>
          <w:rFonts w:ascii="Arial" w:hAnsi="Arial" w:cs="Arial"/>
          <w:sz w:val="20"/>
        </w:rPr>
      </w:pPr>
    </w:p>
    <w:p w:rsidR="007E4803" w:rsidRPr="002A5EAC" w:rsidRDefault="007E4803" w:rsidP="007E4803">
      <w:pPr>
        <w:spacing w:line="286" w:lineRule="atLeast"/>
        <w:rPr>
          <w:rFonts w:ascii="Arial" w:hAnsi="Arial"/>
          <w:sz w:val="20"/>
        </w:rPr>
      </w:pPr>
      <w:r w:rsidRPr="002A5EAC">
        <w:rPr>
          <w:rFonts w:ascii="Arial" w:hAnsi="Arial"/>
          <w:sz w:val="20"/>
        </w:rPr>
        <w:t xml:space="preserve">Employees must keep track of their expenses and substantiate the expenses by submitting adequate supporting documentation to the Business Office within a reasonable period of time. Any amounts paid to an employee </w:t>
      </w:r>
      <w:r w:rsidR="000A615C">
        <w:rPr>
          <w:rFonts w:ascii="Arial" w:hAnsi="Arial"/>
          <w:sz w:val="20"/>
        </w:rPr>
        <w:t>that</w:t>
      </w:r>
      <w:r w:rsidRPr="002A5EAC">
        <w:rPr>
          <w:rFonts w:ascii="Arial" w:hAnsi="Arial"/>
          <w:sz w:val="20"/>
        </w:rPr>
        <w:t xml:space="preserve"> are not accounted for and substantiated in this way must be included in the employee's income and are subject to payroll tax withholding. (For example, payments to employees of lump-sum, estimated amounts in lieu of reimbursement of actual expenses do not </w:t>
      </w:r>
      <w:r w:rsidR="000B1ADB">
        <w:rPr>
          <w:rFonts w:ascii="Arial" w:hAnsi="Arial"/>
          <w:sz w:val="20"/>
        </w:rPr>
        <w:t>meet the requirements of an IRS-</w:t>
      </w:r>
      <w:r w:rsidRPr="002A5EAC">
        <w:rPr>
          <w:rFonts w:ascii="Arial" w:hAnsi="Arial"/>
          <w:sz w:val="20"/>
        </w:rPr>
        <w:t>accountable plan and must be treated as employee compensation subject to withholding.)</w:t>
      </w:r>
    </w:p>
    <w:p w:rsidR="007E4803" w:rsidRPr="00010800" w:rsidRDefault="00010800" w:rsidP="00010800">
      <w:pPr>
        <w:spacing w:before="100" w:beforeAutospacing="1" w:after="100" w:afterAutospacing="1" w:line="360" w:lineRule="atLeast"/>
        <w:rPr>
          <w:rFonts w:ascii="Arial" w:hAnsi="Arial" w:cs="Arial"/>
          <w:b/>
          <w:bCs/>
          <w:color w:val="3F3C30"/>
          <w:szCs w:val="22"/>
        </w:rPr>
      </w:pPr>
      <w:r>
        <w:rPr>
          <w:rFonts w:ascii="Arial" w:hAnsi="Arial" w:cs="Arial"/>
          <w:b/>
          <w:bCs/>
          <w:color w:val="3F3C30"/>
          <w:szCs w:val="22"/>
        </w:rPr>
        <w:t>AUTHORIZATION</w:t>
      </w:r>
    </w:p>
    <w:p w:rsidR="007E4803" w:rsidRPr="002A5EAC" w:rsidRDefault="007E4803" w:rsidP="007E4803">
      <w:pPr>
        <w:spacing w:line="286" w:lineRule="atLeast"/>
        <w:rPr>
          <w:rFonts w:ascii="Arial" w:hAnsi="Arial"/>
          <w:sz w:val="20"/>
        </w:rPr>
      </w:pPr>
      <w:r w:rsidRPr="005F1F89">
        <w:rPr>
          <w:rFonts w:ascii="Arial" w:hAnsi="Arial"/>
          <w:sz w:val="20"/>
        </w:rPr>
        <w:t>In order to comply with auditing requirements and best practices,</w:t>
      </w:r>
      <w:r w:rsidR="00493731">
        <w:rPr>
          <w:rFonts w:ascii="Arial" w:hAnsi="Arial"/>
          <w:sz w:val="20"/>
        </w:rPr>
        <w:t xml:space="preserve"> in general</w:t>
      </w:r>
      <w:r w:rsidRPr="005F1F89">
        <w:rPr>
          <w:rFonts w:ascii="Arial" w:hAnsi="Arial"/>
          <w:sz w:val="20"/>
        </w:rPr>
        <w:t xml:space="preserve"> individuals will no longer be allowed to approve their own reimbursements.</w:t>
      </w:r>
      <w:r w:rsidR="008C36D3">
        <w:rPr>
          <w:rFonts w:ascii="Arial" w:hAnsi="Arial"/>
          <w:sz w:val="20"/>
        </w:rPr>
        <w:t xml:space="preserve"> This policy applies to all University employees</w:t>
      </w:r>
      <w:r w:rsidRPr="002A5EAC">
        <w:rPr>
          <w:rFonts w:ascii="Arial" w:hAnsi="Arial"/>
          <w:sz w:val="20"/>
        </w:rPr>
        <w:t xml:space="preserve">.  </w:t>
      </w:r>
      <w:r w:rsidR="000A615C">
        <w:rPr>
          <w:rFonts w:ascii="Arial" w:hAnsi="Arial"/>
          <w:sz w:val="20"/>
        </w:rPr>
        <w:t>The following practices will apply</w:t>
      </w:r>
      <w:r w:rsidRPr="002A5EAC">
        <w:rPr>
          <w:rFonts w:ascii="Arial" w:hAnsi="Arial"/>
          <w:sz w:val="20"/>
        </w:rPr>
        <w:t>:</w:t>
      </w:r>
    </w:p>
    <w:p w:rsidR="00F82CEF" w:rsidRPr="002A5EAC" w:rsidRDefault="00AF16A0" w:rsidP="00096DEE">
      <w:pPr>
        <w:pStyle w:val="ListParagraph"/>
        <w:numPr>
          <w:ilvl w:val="0"/>
          <w:numId w:val="13"/>
        </w:numPr>
        <w:spacing w:before="100" w:beforeAutospacing="1" w:after="100" w:afterAutospacing="1" w:line="360" w:lineRule="atLeast"/>
        <w:rPr>
          <w:rFonts w:ascii="Arial" w:hAnsi="Arial" w:cs="Arial"/>
          <w:color w:val="3F3C30"/>
          <w:sz w:val="20"/>
        </w:rPr>
      </w:pPr>
      <w:r>
        <w:rPr>
          <w:rFonts w:ascii="Arial" w:hAnsi="Arial" w:cs="Arial"/>
          <w:color w:val="3F3C30"/>
          <w:sz w:val="20"/>
        </w:rPr>
        <w:t>An Expense R</w:t>
      </w:r>
      <w:r w:rsidR="00F82CEF" w:rsidRPr="002A5EAC">
        <w:rPr>
          <w:rFonts w:ascii="Arial" w:hAnsi="Arial" w:cs="Arial"/>
          <w:color w:val="3F3C30"/>
          <w:sz w:val="20"/>
        </w:rPr>
        <w:t>eport will be required for reimbursement of all expe</w:t>
      </w:r>
      <w:r w:rsidR="0067549E">
        <w:rPr>
          <w:rFonts w:ascii="Arial" w:hAnsi="Arial" w:cs="Arial"/>
          <w:color w:val="3F3C30"/>
          <w:sz w:val="20"/>
        </w:rPr>
        <w:t xml:space="preserve">nses regardless of dollar amount. </w:t>
      </w:r>
    </w:p>
    <w:p w:rsidR="00C35313" w:rsidRPr="00C35313" w:rsidRDefault="00C35313" w:rsidP="00C35313">
      <w:pPr>
        <w:pStyle w:val="ListParagraph"/>
        <w:numPr>
          <w:ilvl w:val="0"/>
          <w:numId w:val="13"/>
        </w:numPr>
        <w:spacing w:before="100" w:beforeAutospacing="1" w:after="100" w:afterAutospacing="1" w:line="360" w:lineRule="atLeast"/>
        <w:rPr>
          <w:rFonts w:ascii="Arial" w:hAnsi="Arial" w:cs="Arial"/>
          <w:color w:val="3F3C30"/>
          <w:sz w:val="20"/>
        </w:rPr>
      </w:pPr>
      <w:r w:rsidRPr="00C35313">
        <w:rPr>
          <w:rFonts w:ascii="Arial" w:hAnsi="Arial" w:cs="Arial"/>
          <w:color w:val="3F3C30"/>
          <w:sz w:val="20"/>
        </w:rPr>
        <w:t xml:space="preserve">Expense reimbursement in the amount of $50 </w:t>
      </w:r>
      <w:r w:rsidR="001A4124">
        <w:rPr>
          <w:rFonts w:ascii="Arial" w:hAnsi="Arial" w:cs="Arial"/>
          <w:color w:val="3F3C30"/>
          <w:sz w:val="20"/>
        </w:rPr>
        <w:t xml:space="preserve">and under </w:t>
      </w:r>
      <w:r w:rsidR="007001CD">
        <w:rPr>
          <w:rFonts w:ascii="Arial" w:hAnsi="Arial" w:cs="Arial"/>
          <w:color w:val="3F3C30"/>
          <w:sz w:val="20"/>
        </w:rPr>
        <w:t>should</w:t>
      </w:r>
      <w:r w:rsidRPr="00C35313">
        <w:rPr>
          <w:rFonts w:ascii="Arial" w:hAnsi="Arial" w:cs="Arial"/>
          <w:color w:val="3F3C30"/>
          <w:sz w:val="20"/>
        </w:rPr>
        <w:t xml:space="preserve"> be taken to Student Accounts</w:t>
      </w:r>
      <w:r w:rsidR="007001CD">
        <w:rPr>
          <w:rFonts w:ascii="Arial" w:hAnsi="Arial" w:cs="Arial"/>
          <w:color w:val="3F3C30"/>
          <w:sz w:val="20"/>
        </w:rPr>
        <w:t xml:space="preserve"> for cash reimbursement</w:t>
      </w:r>
      <w:r w:rsidRPr="00C35313">
        <w:rPr>
          <w:rFonts w:ascii="Arial" w:hAnsi="Arial" w:cs="Arial"/>
          <w:color w:val="3F3C30"/>
          <w:sz w:val="20"/>
        </w:rPr>
        <w:t xml:space="preserve">. However, to properly manage cash flow, multiple requests from an individual on a same day should be combined and processed via check. </w:t>
      </w:r>
    </w:p>
    <w:p w:rsidR="005458F6" w:rsidRPr="00C35313" w:rsidRDefault="000B3D18" w:rsidP="00C35313">
      <w:pPr>
        <w:pStyle w:val="ListParagraph"/>
        <w:numPr>
          <w:ilvl w:val="0"/>
          <w:numId w:val="13"/>
        </w:numPr>
        <w:spacing w:before="100" w:beforeAutospacing="1" w:after="100" w:afterAutospacing="1" w:line="360" w:lineRule="atLeast"/>
        <w:rPr>
          <w:rFonts w:ascii="Arial" w:hAnsi="Arial" w:cs="Arial"/>
          <w:color w:val="3F3C30"/>
          <w:sz w:val="20"/>
        </w:rPr>
      </w:pPr>
      <w:r w:rsidRPr="00C35313">
        <w:rPr>
          <w:rFonts w:ascii="Arial" w:hAnsi="Arial" w:cs="Arial"/>
          <w:color w:val="3F3C30"/>
          <w:sz w:val="20"/>
        </w:rPr>
        <w:t>Individuals will no longer be allowed to approve their own reimbursement that is over $50.00. Any Expense Report that is over $50.00 in total shall be reviewed by the employee's immediate supervisor to substantiate the business purpose of each charge following the guidelines in the Policy.</w:t>
      </w:r>
      <w:r w:rsidRPr="002A5EAC">
        <w:rPr>
          <w:rFonts w:ascii="Arial" w:hAnsi="Arial" w:cs="Arial"/>
          <w:color w:val="3F3C30"/>
          <w:sz w:val="20"/>
        </w:rPr>
        <w:t xml:space="preserve"> </w:t>
      </w:r>
      <w:r w:rsidR="007E4803" w:rsidRPr="002A5EAC">
        <w:rPr>
          <w:rFonts w:ascii="Arial" w:hAnsi="Arial" w:cs="Arial"/>
          <w:color w:val="3F3C30"/>
          <w:sz w:val="20"/>
        </w:rPr>
        <w:t xml:space="preserve">All documents shall be checked for mathematical accuracy and appropriate account numbers.  </w:t>
      </w:r>
      <w:r w:rsidR="00A60297" w:rsidRPr="002A5EAC">
        <w:rPr>
          <w:rFonts w:ascii="Arial" w:hAnsi="Arial" w:cs="Arial"/>
          <w:color w:val="3F3C30"/>
          <w:sz w:val="20"/>
        </w:rPr>
        <w:t xml:space="preserve">If the immediate supervisor is not available, </w:t>
      </w:r>
      <w:r w:rsidR="000A615C">
        <w:rPr>
          <w:rFonts w:ascii="Arial" w:hAnsi="Arial" w:cs="Arial"/>
          <w:color w:val="3F3C30"/>
          <w:sz w:val="20"/>
        </w:rPr>
        <w:t>a higher level of authority</w:t>
      </w:r>
      <w:r w:rsidR="008C36D3">
        <w:rPr>
          <w:rFonts w:ascii="Arial" w:hAnsi="Arial" w:cs="Arial"/>
          <w:color w:val="3F3C30"/>
          <w:sz w:val="20"/>
        </w:rPr>
        <w:t xml:space="preserve"> shall approve the Expense R</w:t>
      </w:r>
      <w:r w:rsidR="00A60297" w:rsidRPr="002A5EAC">
        <w:rPr>
          <w:rFonts w:ascii="Arial" w:hAnsi="Arial" w:cs="Arial"/>
          <w:color w:val="3F3C30"/>
          <w:sz w:val="20"/>
        </w:rPr>
        <w:t>eport</w:t>
      </w:r>
      <w:r w:rsidR="007E4803" w:rsidRPr="002A5EAC">
        <w:rPr>
          <w:rFonts w:ascii="Arial" w:hAnsi="Arial" w:cs="Arial"/>
          <w:color w:val="3F3C30"/>
          <w:sz w:val="20"/>
        </w:rPr>
        <w:t>.</w:t>
      </w:r>
      <w:r w:rsidR="005458F6" w:rsidRPr="00C35313">
        <w:rPr>
          <w:rFonts w:ascii="Arial" w:hAnsi="Arial" w:cs="Arial"/>
          <w:color w:val="3F3C30"/>
          <w:sz w:val="20"/>
        </w:rPr>
        <w:t xml:space="preserve"> </w:t>
      </w:r>
      <w:r w:rsidR="00152FFC">
        <w:rPr>
          <w:rFonts w:ascii="Arial" w:hAnsi="Arial" w:cs="Arial"/>
          <w:color w:val="3F3C30"/>
          <w:sz w:val="20"/>
        </w:rPr>
        <w:t>The c</w:t>
      </w:r>
      <w:r w:rsidR="005458F6" w:rsidRPr="005458F6">
        <w:rPr>
          <w:rFonts w:ascii="Arial" w:hAnsi="Arial" w:cs="Arial"/>
          <w:color w:val="3F3C30"/>
          <w:sz w:val="20"/>
        </w:rPr>
        <w:t>heck request form</w:t>
      </w:r>
      <w:r w:rsidR="00152FFC">
        <w:rPr>
          <w:rFonts w:ascii="Arial" w:hAnsi="Arial" w:cs="Arial"/>
          <w:color w:val="3F3C30"/>
          <w:sz w:val="20"/>
        </w:rPr>
        <w:t xml:space="preserve"> is now </w:t>
      </w:r>
      <w:r w:rsidR="005458F6" w:rsidRPr="005458F6">
        <w:rPr>
          <w:rFonts w:ascii="Arial" w:hAnsi="Arial" w:cs="Arial"/>
          <w:color w:val="3F3C30"/>
          <w:sz w:val="20"/>
        </w:rPr>
        <w:t xml:space="preserve">available </w:t>
      </w:r>
      <w:r w:rsidR="00152FFC">
        <w:rPr>
          <w:rFonts w:ascii="Arial" w:hAnsi="Arial" w:cs="Arial"/>
          <w:color w:val="3F3C30"/>
          <w:sz w:val="20"/>
        </w:rPr>
        <w:t xml:space="preserve">through </w:t>
      </w:r>
      <w:r w:rsidR="005458F6" w:rsidRPr="005458F6">
        <w:rPr>
          <w:rFonts w:ascii="Arial" w:hAnsi="Arial" w:cs="Arial"/>
          <w:color w:val="3F3C30"/>
          <w:sz w:val="20"/>
        </w:rPr>
        <w:t>MyDU</w:t>
      </w:r>
      <w:r w:rsidR="00152FFC">
        <w:rPr>
          <w:rFonts w:ascii="Arial" w:hAnsi="Arial" w:cs="Arial"/>
          <w:color w:val="3F3C30"/>
          <w:sz w:val="20"/>
        </w:rPr>
        <w:t xml:space="preserve"> Business Office</w:t>
      </w:r>
      <w:r w:rsidR="005458F6" w:rsidRPr="005458F6">
        <w:rPr>
          <w:rFonts w:ascii="Arial" w:hAnsi="Arial" w:cs="Arial"/>
          <w:color w:val="3F3C30"/>
          <w:sz w:val="20"/>
        </w:rPr>
        <w:t xml:space="preserve"> link.   </w:t>
      </w:r>
    </w:p>
    <w:p w:rsidR="007E4803" w:rsidRPr="002A5EAC" w:rsidRDefault="007E4803" w:rsidP="00096DEE">
      <w:pPr>
        <w:pStyle w:val="ListParagraph"/>
        <w:numPr>
          <w:ilvl w:val="0"/>
          <w:numId w:val="13"/>
        </w:numPr>
        <w:spacing w:before="100" w:beforeAutospacing="1" w:after="100" w:afterAutospacing="1" w:line="360" w:lineRule="atLeast"/>
        <w:rPr>
          <w:rFonts w:ascii="Arial" w:hAnsi="Arial" w:cs="Arial"/>
          <w:color w:val="3F3C30"/>
          <w:sz w:val="20"/>
        </w:rPr>
      </w:pPr>
      <w:r w:rsidRPr="002A5EAC">
        <w:rPr>
          <w:rFonts w:ascii="Arial" w:hAnsi="Arial" w:cs="Arial"/>
          <w:color w:val="3F3C30"/>
          <w:sz w:val="20"/>
        </w:rPr>
        <w:lastRenderedPageBreak/>
        <w:t>Any reimbursement requests over $1,</w:t>
      </w:r>
      <w:r w:rsidR="00A60297" w:rsidRPr="002A5EAC">
        <w:rPr>
          <w:rFonts w:ascii="Arial" w:hAnsi="Arial" w:cs="Arial"/>
          <w:color w:val="3F3C30"/>
          <w:sz w:val="20"/>
        </w:rPr>
        <w:t>2</w:t>
      </w:r>
      <w:r w:rsidRPr="002A5EAC">
        <w:rPr>
          <w:rFonts w:ascii="Arial" w:hAnsi="Arial" w:cs="Arial"/>
          <w:color w:val="3F3C30"/>
          <w:sz w:val="20"/>
        </w:rPr>
        <w:t xml:space="preserve">00 must be approved by the Dean or VP of that area. </w:t>
      </w:r>
    </w:p>
    <w:p w:rsidR="007E4803" w:rsidRPr="002A5EAC" w:rsidRDefault="007E4803" w:rsidP="00096DEE">
      <w:pPr>
        <w:pStyle w:val="ListParagraph"/>
        <w:numPr>
          <w:ilvl w:val="0"/>
          <w:numId w:val="13"/>
        </w:numPr>
        <w:spacing w:before="100" w:beforeAutospacing="1" w:after="100" w:afterAutospacing="1" w:line="360" w:lineRule="atLeast"/>
        <w:rPr>
          <w:rFonts w:ascii="Arial" w:hAnsi="Arial" w:cs="Arial"/>
          <w:color w:val="3F3C30"/>
          <w:sz w:val="20"/>
        </w:rPr>
      </w:pPr>
      <w:r w:rsidRPr="002A5EAC">
        <w:rPr>
          <w:rFonts w:ascii="Arial" w:hAnsi="Arial" w:cs="Arial"/>
          <w:color w:val="3F3C30"/>
          <w:sz w:val="20"/>
        </w:rPr>
        <w:t xml:space="preserve">Travel approval should be obtained prior to undertaking any official </w:t>
      </w:r>
      <w:r w:rsidR="005C6E73" w:rsidRPr="002A5EAC">
        <w:rPr>
          <w:rFonts w:ascii="Arial" w:hAnsi="Arial" w:cs="Arial"/>
          <w:color w:val="3F3C30"/>
          <w:sz w:val="20"/>
        </w:rPr>
        <w:t>University</w:t>
      </w:r>
      <w:r w:rsidRPr="002A5EAC">
        <w:rPr>
          <w:rFonts w:ascii="Arial" w:hAnsi="Arial" w:cs="Arial"/>
          <w:color w:val="3F3C30"/>
          <w:sz w:val="20"/>
        </w:rPr>
        <w:t xml:space="preserve"> travel; otherwise, expenses are incurred at the traveler's risk. </w:t>
      </w:r>
    </w:p>
    <w:p w:rsidR="002266FA" w:rsidRPr="002A5EAC" w:rsidRDefault="002266FA" w:rsidP="00096DEE">
      <w:pPr>
        <w:pStyle w:val="ListParagraph"/>
        <w:numPr>
          <w:ilvl w:val="0"/>
          <w:numId w:val="13"/>
        </w:numPr>
        <w:spacing w:before="100" w:beforeAutospacing="1" w:after="100" w:afterAutospacing="1" w:line="360" w:lineRule="atLeast"/>
        <w:rPr>
          <w:rFonts w:ascii="Arial" w:hAnsi="Arial" w:cs="Arial"/>
          <w:color w:val="3F3C30"/>
          <w:sz w:val="20"/>
        </w:rPr>
      </w:pPr>
      <w:r w:rsidRPr="002A5EAC">
        <w:rPr>
          <w:rFonts w:ascii="Arial" w:hAnsi="Arial" w:cs="Arial"/>
          <w:color w:val="3F3C30"/>
          <w:sz w:val="20"/>
        </w:rPr>
        <w:t>The President or he</w:t>
      </w:r>
      <w:r w:rsidR="009F4BD2">
        <w:rPr>
          <w:rFonts w:ascii="Arial" w:hAnsi="Arial" w:cs="Arial"/>
          <w:color w:val="3F3C30"/>
          <w:sz w:val="20"/>
        </w:rPr>
        <w:t>r designee will approve all expe</w:t>
      </w:r>
      <w:r w:rsidRPr="002A5EAC">
        <w:rPr>
          <w:rFonts w:ascii="Arial" w:hAnsi="Arial" w:cs="Arial"/>
          <w:color w:val="3F3C30"/>
          <w:sz w:val="20"/>
        </w:rPr>
        <w:t>nses for the members of President’s Cabinet</w:t>
      </w:r>
      <w:r w:rsidR="009F4BD2">
        <w:rPr>
          <w:rFonts w:ascii="Arial" w:hAnsi="Arial" w:cs="Arial"/>
          <w:color w:val="3F3C30"/>
          <w:sz w:val="20"/>
        </w:rPr>
        <w:t>.</w:t>
      </w:r>
    </w:p>
    <w:p w:rsidR="00096DEE" w:rsidRPr="002A5EAC" w:rsidRDefault="00096DEE" w:rsidP="00096DEE">
      <w:pPr>
        <w:pStyle w:val="ListParagraph"/>
        <w:numPr>
          <w:ilvl w:val="0"/>
          <w:numId w:val="13"/>
        </w:numPr>
        <w:spacing w:before="100" w:beforeAutospacing="1" w:after="100" w:afterAutospacing="1" w:line="360" w:lineRule="atLeast"/>
        <w:rPr>
          <w:rFonts w:ascii="Arial" w:hAnsi="Arial" w:cs="Arial"/>
          <w:b/>
          <w:color w:val="3F3C30"/>
          <w:sz w:val="20"/>
        </w:rPr>
      </w:pPr>
      <w:r w:rsidRPr="002A5EAC">
        <w:rPr>
          <w:rFonts w:ascii="Arial" w:hAnsi="Arial" w:cs="Arial"/>
          <w:color w:val="3F3C30"/>
          <w:sz w:val="20"/>
        </w:rPr>
        <w:t xml:space="preserve">The President's </w:t>
      </w:r>
      <w:r w:rsidR="00AF16A0">
        <w:rPr>
          <w:rFonts w:ascii="Arial" w:hAnsi="Arial" w:cs="Arial"/>
          <w:iCs/>
          <w:color w:val="3F3C30"/>
          <w:sz w:val="20"/>
        </w:rPr>
        <w:t>Expense R</w:t>
      </w:r>
      <w:r w:rsidRPr="009F4BD2">
        <w:rPr>
          <w:rFonts w:ascii="Arial" w:hAnsi="Arial" w:cs="Arial"/>
          <w:iCs/>
          <w:color w:val="3F3C30"/>
          <w:sz w:val="20"/>
        </w:rPr>
        <w:t>eport</w:t>
      </w:r>
      <w:r w:rsidRPr="002A5EAC">
        <w:rPr>
          <w:rFonts w:ascii="Arial" w:hAnsi="Arial" w:cs="Arial"/>
          <w:color w:val="3F3C30"/>
          <w:sz w:val="20"/>
        </w:rPr>
        <w:t xml:space="preserve"> shall be prepared by the President's Office and forwarded to the Senior Vice President for Administration for review, then to</w:t>
      </w:r>
      <w:r w:rsidR="008C36D3">
        <w:rPr>
          <w:rFonts w:ascii="Arial" w:hAnsi="Arial" w:cs="Arial"/>
          <w:color w:val="3F3C30"/>
          <w:sz w:val="20"/>
        </w:rPr>
        <w:t xml:space="preserve"> a member of</w:t>
      </w:r>
      <w:r w:rsidRPr="002A5EAC">
        <w:rPr>
          <w:rFonts w:ascii="Arial" w:hAnsi="Arial" w:cs="Arial"/>
          <w:color w:val="3F3C30"/>
          <w:sz w:val="20"/>
        </w:rPr>
        <w:t xml:space="preserve"> the Audit Committee for final approval. </w:t>
      </w:r>
    </w:p>
    <w:p w:rsidR="007E4803" w:rsidRPr="00010800" w:rsidRDefault="00010800" w:rsidP="00010800">
      <w:pPr>
        <w:spacing w:before="100" w:beforeAutospacing="1" w:after="100" w:afterAutospacing="1" w:line="360" w:lineRule="atLeast"/>
        <w:rPr>
          <w:rFonts w:ascii="Arial" w:hAnsi="Arial" w:cs="Arial"/>
          <w:b/>
          <w:bCs/>
          <w:color w:val="3F3C30"/>
          <w:szCs w:val="22"/>
        </w:rPr>
      </w:pPr>
      <w:r>
        <w:rPr>
          <w:rFonts w:ascii="Arial" w:hAnsi="Arial" w:cs="Arial"/>
          <w:b/>
          <w:bCs/>
          <w:color w:val="3F3C30"/>
          <w:szCs w:val="22"/>
        </w:rPr>
        <w:t>EXPENSE REIMBURSEMENT</w:t>
      </w:r>
    </w:p>
    <w:p w:rsidR="007E4803" w:rsidRDefault="009F4BD2" w:rsidP="000B3D18">
      <w:pPr>
        <w:pStyle w:val="ListParagraph"/>
        <w:numPr>
          <w:ilvl w:val="0"/>
          <w:numId w:val="13"/>
        </w:numPr>
        <w:spacing w:before="100" w:beforeAutospacing="1" w:after="100" w:afterAutospacing="1" w:line="360" w:lineRule="atLeast"/>
        <w:rPr>
          <w:rFonts w:ascii="Arial" w:hAnsi="Arial" w:cs="Arial"/>
          <w:color w:val="3F3C30"/>
          <w:sz w:val="20"/>
        </w:rPr>
      </w:pPr>
      <w:r w:rsidRPr="000B3D18">
        <w:rPr>
          <w:rFonts w:ascii="Arial" w:hAnsi="Arial" w:cs="Arial"/>
          <w:color w:val="3F3C30"/>
          <w:sz w:val="20"/>
        </w:rPr>
        <w:t>An</w:t>
      </w:r>
      <w:r w:rsidR="007E4803" w:rsidRPr="000B3D18">
        <w:rPr>
          <w:rFonts w:ascii="Arial" w:hAnsi="Arial" w:cs="Arial"/>
          <w:color w:val="3F3C30"/>
          <w:sz w:val="20"/>
        </w:rPr>
        <w:t xml:space="preserve"> original receipt noting </w:t>
      </w:r>
      <w:r w:rsidR="008C36D3" w:rsidRPr="000B3D18">
        <w:rPr>
          <w:rFonts w:ascii="Arial" w:hAnsi="Arial" w:cs="Arial"/>
          <w:color w:val="3F3C30"/>
          <w:sz w:val="20"/>
        </w:rPr>
        <w:t xml:space="preserve">the </w:t>
      </w:r>
      <w:r w:rsidR="007E4803" w:rsidRPr="000B3D18">
        <w:rPr>
          <w:rFonts w:ascii="Arial" w:hAnsi="Arial" w:cs="Arial"/>
          <w:color w:val="3F3C30"/>
          <w:sz w:val="20"/>
        </w:rPr>
        <w:t xml:space="preserve">item purchased </w:t>
      </w:r>
      <w:r w:rsidR="008C36D3" w:rsidRPr="000B3D18">
        <w:rPr>
          <w:rFonts w:ascii="Arial" w:hAnsi="Arial" w:cs="Arial"/>
          <w:color w:val="3F3C30"/>
          <w:sz w:val="20"/>
        </w:rPr>
        <w:t xml:space="preserve">or cost incurred </w:t>
      </w:r>
      <w:r w:rsidR="007E4803" w:rsidRPr="000B3D18">
        <w:rPr>
          <w:rFonts w:ascii="Arial" w:hAnsi="Arial" w:cs="Arial"/>
          <w:color w:val="3F3C30"/>
          <w:sz w:val="20"/>
        </w:rPr>
        <w:t>must accompany all expense reimbursement requests</w:t>
      </w:r>
      <w:r w:rsidR="000B3D18" w:rsidRPr="000B3D18">
        <w:rPr>
          <w:rFonts w:ascii="Arial" w:hAnsi="Arial" w:cs="Arial"/>
          <w:color w:val="3F3C30"/>
          <w:sz w:val="20"/>
        </w:rPr>
        <w:t xml:space="preserve"> regardless of amount.</w:t>
      </w:r>
      <w:r w:rsidR="007E4803" w:rsidRPr="000B3D18">
        <w:rPr>
          <w:rFonts w:ascii="Arial" w:hAnsi="Arial" w:cs="Arial"/>
          <w:color w:val="3F3C30"/>
          <w:sz w:val="20"/>
        </w:rPr>
        <w:t xml:space="preserve"> </w:t>
      </w:r>
    </w:p>
    <w:p w:rsidR="007E4803" w:rsidRPr="000B3D18" w:rsidRDefault="007E4803" w:rsidP="007E4803">
      <w:pPr>
        <w:pStyle w:val="ListParagraph"/>
        <w:numPr>
          <w:ilvl w:val="0"/>
          <w:numId w:val="13"/>
        </w:numPr>
        <w:spacing w:line="286" w:lineRule="atLeast"/>
        <w:rPr>
          <w:rFonts w:ascii="Arial" w:hAnsi="Arial" w:cs="Arial"/>
          <w:color w:val="3F3C30"/>
          <w:sz w:val="20"/>
        </w:rPr>
      </w:pPr>
      <w:r w:rsidRPr="000B3D18">
        <w:rPr>
          <w:rFonts w:ascii="Arial" w:hAnsi="Arial" w:cs="Arial"/>
          <w:color w:val="3F3C30"/>
          <w:sz w:val="20"/>
        </w:rPr>
        <w:t xml:space="preserve">Missing receipts must be explained in writing with the approval of the supervisor </w:t>
      </w:r>
      <w:r w:rsidR="00E91D1C" w:rsidRPr="000B3D18">
        <w:rPr>
          <w:rFonts w:ascii="Arial" w:hAnsi="Arial" w:cs="Arial"/>
          <w:color w:val="3F3C30"/>
          <w:sz w:val="20"/>
        </w:rPr>
        <w:t>who is approving the expenses.</w:t>
      </w:r>
      <w:r w:rsidR="009F4BD2" w:rsidRPr="000B3D18">
        <w:rPr>
          <w:rFonts w:ascii="Arial" w:hAnsi="Arial" w:cs="Arial"/>
          <w:color w:val="3F3C30"/>
          <w:sz w:val="20"/>
        </w:rPr>
        <w:t xml:space="preserve">  Repeated abuse may result in denial of reimbursement by the Business Office.</w:t>
      </w:r>
    </w:p>
    <w:p w:rsidR="00FA6A04" w:rsidRDefault="0067549E" w:rsidP="007E4803">
      <w:pPr>
        <w:pStyle w:val="ListParagraph"/>
        <w:numPr>
          <w:ilvl w:val="0"/>
          <w:numId w:val="13"/>
        </w:numPr>
        <w:spacing w:line="286" w:lineRule="atLeast"/>
        <w:rPr>
          <w:rFonts w:ascii="Arial" w:hAnsi="Arial"/>
          <w:b/>
          <w:i/>
          <w:sz w:val="20"/>
        </w:rPr>
      </w:pPr>
      <w:r>
        <w:rPr>
          <w:rFonts w:ascii="Arial" w:hAnsi="Arial" w:cs="Arial"/>
          <w:color w:val="3F3C30"/>
          <w:sz w:val="20"/>
        </w:rPr>
        <w:t xml:space="preserve">For Meals and Entertainment expenses, </w:t>
      </w:r>
      <w:r w:rsidR="005A2E6C" w:rsidRPr="005458F6">
        <w:rPr>
          <w:rFonts w:ascii="Arial" w:hAnsi="Arial" w:cs="Arial"/>
          <w:color w:val="3F3C30"/>
          <w:sz w:val="20"/>
        </w:rPr>
        <w:t xml:space="preserve">any meal reimbursements should </w:t>
      </w:r>
      <w:r>
        <w:rPr>
          <w:rFonts w:ascii="Arial" w:hAnsi="Arial" w:cs="Arial"/>
          <w:color w:val="3F3C30"/>
          <w:sz w:val="20"/>
        </w:rPr>
        <w:t xml:space="preserve">be supported by the full detail such as </w:t>
      </w:r>
      <w:r w:rsidR="005A2E6C" w:rsidRPr="005458F6">
        <w:rPr>
          <w:rFonts w:ascii="Arial" w:hAnsi="Arial" w:cs="Arial"/>
          <w:color w:val="3F3C30"/>
          <w:sz w:val="20"/>
        </w:rPr>
        <w:t xml:space="preserve">names and titles of the parties involved and the business purpose of the meeting. </w:t>
      </w:r>
      <w:r w:rsidR="00FA6A04" w:rsidRPr="005458F6">
        <w:rPr>
          <w:rFonts w:ascii="Arial" w:hAnsi="Arial"/>
          <w:b/>
          <w:i/>
          <w:sz w:val="20"/>
        </w:rPr>
        <w:t xml:space="preserve">Credit card receipt alone and tear-off stubs from the meal ticket are not acceptable means of </w:t>
      </w:r>
      <w:r w:rsidR="009F4BD2" w:rsidRPr="005458F6">
        <w:rPr>
          <w:rFonts w:ascii="Arial" w:hAnsi="Arial"/>
          <w:b/>
          <w:i/>
          <w:sz w:val="20"/>
        </w:rPr>
        <w:t>documentation</w:t>
      </w:r>
      <w:r w:rsidR="00FA6A04" w:rsidRPr="005458F6">
        <w:rPr>
          <w:rFonts w:ascii="Arial" w:hAnsi="Arial"/>
          <w:b/>
          <w:i/>
          <w:sz w:val="20"/>
        </w:rPr>
        <w:t xml:space="preserve">. Order ticket or bill must be present for reimbursements. </w:t>
      </w:r>
      <w:r w:rsidR="00152FFC" w:rsidRPr="005458F6">
        <w:rPr>
          <w:rFonts w:ascii="Arial" w:hAnsi="Arial" w:cs="Arial"/>
          <w:color w:val="3F3C30"/>
          <w:sz w:val="20"/>
        </w:rPr>
        <w:t xml:space="preserve">See section under Meals and Entertainment for more details.  </w:t>
      </w:r>
    </w:p>
    <w:p w:rsidR="000D6018" w:rsidRDefault="000D6018" w:rsidP="007E4803">
      <w:pPr>
        <w:pStyle w:val="ListParagraph"/>
        <w:numPr>
          <w:ilvl w:val="0"/>
          <w:numId w:val="13"/>
        </w:numPr>
        <w:spacing w:line="286" w:lineRule="atLeast"/>
        <w:rPr>
          <w:rFonts w:ascii="Arial" w:hAnsi="Arial" w:cs="Arial"/>
          <w:color w:val="3F3C30"/>
          <w:sz w:val="20"/>
        </w:rPr>
      </w:pPr>
      <w:r w:rsidRPr="000D6018">
        <w:rPr>
          <w:rFonts w:ascii="Arial" w:hAnsi="Arial" w:cs="Arial"/>
          <w:color w:val="3F3C30"/>
          <w:sz w:val="20"/>
        </w:rPr>
        <w:t>Alcohol purchased with meals will be fully reimbursed when directly ent</w:t>
      </w:r>
      <w:r w:rsidR="00F83E15">
        <w:rPr>
          <w:rFonts w:ascii="Arial" w:hAnsi="Arial" w:cs="Arial"/>
          <w:color w:val="3F3C30"/>
          <w:sz w:val="20"/>
        </w:rPr>
        <w:t>ertaining guests for university-</w:t>
      </w:r>
      <w:r w:rsidRPr="000D6018">
        <w:rPr>
          <w:rFonts w:ascii="Arial" w:hAnsi="Arial" w:cs="Arial"/>
          <w:color w:val="3F3C30"/>
          <w:sz w:val="20"/>
        </w:rPr>
        <w:t>related business purpose (e.g. guests, speakers, fund raising, vendors, etc.), but must meet the documentation requirements noted in the policy (meals and entertainment) as required by various regulatory agencies (IRS, Funding Agencies, etc.).</w:t>
      </w:r>
      <w:r w:rsidR="00D8465F">
        <w:rPr>
          <w:rFonts w:ascii="Arial" w:hAnsi="Arial" w:cs="Arial"/>
          <w:color w:val="3F3C30"/>
          <w:sz w:val="20"/>
        </w:rPr>
        <w:t xml:space="preserve"> Details and exceptions are documented later in the policy. </w:t>
      </w:r>
    </w:p>
    <w:p w:rsidR="00F83E15" w:rsidRPr="00F83E15" w:rsidRDefault="0067549E" w:rsidP="0067549E">
      <w:pPr>
        <w:pStyle w:val="ListParagraph"/>
        <w:numPr>
          <w:ilvl w:val="0"/>
          <w:numId w:val="13"/>
        </w:numPr>
        <w:spacing w:before="100" w:beforeAutospacing="1" w:after="100" w:afterAutospacing="1" w:line="286" w:lineRule="atLeast"/>
        <w:rPr>
          <w:rFonts w:ascii="Arial" w:hAnsi="Arial" w:cs="Arial"/>
          <w:i/>
          <w:color w:val="3F3C30"/>
          <w:sz w:val="20"/>
        </w:rPr>
      </w:pPr>
      <w:r w:rsidRPr="00F83E15">
        <w:rPr>
          <w:rFonts w:ascii="Arial" w:hAnsi="Arial" w:cs="Arial"/>
          <w:color w:val="3F3C30"/>
          <w:sz w:val="20"/>
        </w:rPr>
        <w:t xml:space="preserve">Every effort should be made to use the university’s sales tax exemption certificate to avoid paying taxes, especially on large and frequent vendors/purchases including restaurants.  However, if a particular vendor is not accepting sales tax exemption, document as such and try to identify an alternate source, </w:t>
      </w:r>
      <w:r w:rsidR="008C0537">
        <w:rPr>
          <w:rFonts w:ascii="Arial" w:hAnsi="Arial" w:cs="Arial"/>
          <w:color w:val="3F3C30"/>
          <w:sz w:val="20"/>
        </w:rPr>
        <w:t>especially on large purchases. In general, sales taxes paid on small purchases will be fully reimbursed up to $50.00.</w:t>
      </w:r>
    </w:p>
    <w:p w:rsidR="00D1708B" w:rsidRPr="00F83E15" w:rsidRDefault="00D1708B" w:rsidP="00F83E15">
      <w:pPr>
        <w:pStyle w:val="ListParagraph"/>
        <w:spacing w:before="100" w:beforeAutospacing="1" w:after="100" w:afterAutospacing="1" w:line="286" w:lineRule="atLeast"/>
        <w:rPr>
          <w:rFonts w:ascii="Arial" w:hAnsi="Arial" w:cs="Arial"/>
          <w:i/>
          <w:color w:val="3F3C30"/>
          <w:sz w:val="20"/>
        </w:rPr>
      </w:pPr>
      <w:r w:rsidRPr="00F83E15">
        <w:rPr>
          <w:rFonts w:ascii="Arial" w:hAnsi="Arial" w:cs="Arial"/>
          <w:i/>
          <w:color w:val="3F3C30"/>
          <w:sz w:val="20"/>
        </w:rPr>
        <w:t>Specific</w:t>
      </w:r>
      <w:r w:rsidR="00206574" w:rsidRPr="00F83E15">
        <w:rPr>
          <w:rFonts w:ascii="Arial" w:hAnsi="Arial" w:cs="Arial"/>
          <w:i/>
          <w:color w:val="3F3C30"/>
          <w:sz w:val="20"/>
        </w:rPr>
        <w:t xml:space="preserve"> details </w:t>
      </w:r>
      <w:r w:rsidRPr="00F83E15">
        <w:rPr>
          <w:rFonts w:ascii="Arial" w:hAnsi="Arial" w:cs="Arial"/>
          <w:i/>
          <w:color w:val="3F3C30"/>
          <w:sz w:val="20"/>
        </w:rPr>
        <w:t xml:space="preserve">related to </w:t>
      </w:r>
      <w:r w:rsidR="00206574" w:rsidRPr="00F83E15">
        <w:rPr>
          <w:rFonts w:ascii="Arial" w:hAnsi="Arial" w:cs="Arial"/>
          <w:i/>
          <w:color w:val="3F3C30"/>
          <w:sz w:val="20"/>
        </w:rPr>
        <w:t xml:space="preserve">the </w:t>
      </w:r>
      <w:r w:rsidRPr="00F83E15">
        <w:rPr>
          <w:rFonts w:ascii="Arial" w:hAnsi="Arial" w:cs="Arial"/>
          <w:i/>
          <w:color w:val="3F3C30"/>
          <w:sz w:val="20"/>
        </w:rPr>
        <w:t>major components</w:t>
      </w:r>
      <w:r w:rsidR="00206574" w:rsidRPr="00F83E15">
        <w:rPr>
          <w:rFonts w:ascii="Arial" w:hAnsi="Arial" w:cs="Arial"/>
          <w:i/>
          <w:color w:val="3F3C30"/>
          <w:sz w:val="20"/>
        </w:rPr>
        <w:t xml:space="preserve"> of the policy and procedures are documented </w:t>
      </w:r>
      <w:r w:rsidRPr="00F83E15">
        <w:rPr>
          <w:rFonts w:ascii="Arial" w:hAnsi="Arial" w:cs="Arial"/>
          <w:i/>
          <w:color w:val="3F3C30"/>
          <w:sz w:val="20"/>
        </w:rPr>
        <w:t>in the following pages.</w:t>
      </w:r>
    </w:p>
    <w:p w:rsidR="00D1708B" w:rsidRDefault="00D1708B" w:rsidP="0067549E">
      <w:pPr>
        <w:pStyle w:val="ListParagraph"/>
        <w:spacing w:line="286" w:lineRule="atLeast"/>
        <w:rPr>
          <w:rFonts w:ascii="Arial" w:hAnsi="Arial" w:cs="Arial"/>
          <w:color w:val="3F3C30"/>
          <w:sz w:val="20"/>
        </w:rPr>
      </w:pPr>
    </w:p>
    <w:p w:rsidR="00D1708B" w:rsidRDefault="00D1708B" w:rsidP="0067549E">
      <w:pPr>
        <w:pStyle w:val="ListParagraph"/>
        <w:spacing w:line="286" w:lineRule="atLeast"/>
        <w:rPr>
          <w:rFonts w:ascii="Arial" w:hAnsi="Arial" w:cs="Arial"/>
          <w:color w:val="3F3C30"/>
          <w:sz w:val="20"/>
        </w:rPr>
      </w:pPr>
    </w:p>
    <w:p w:rsidR="00D1708B" w:rsidRDefault="00D1708B" w:rsidP="0067549E">
      <w:pPr>
        <w:pStyle w:val="ListParagraph"/>
        <w:spacing w:line="286" w:lineRule="atLeast"/>
        <w:rPr>
          <w:rFonts w:ascii="Arial" w:hAnsi="Arial" w:cs="Arial"/>
          <w:color w:val="3F3C30"/>
          <w:sz w:val="20"/>
        </w:rPr>
      </w:pPr>
    </w:p>
    <w:p w:rsidR="00D1708B" w:rsidRDefault="00D1708B" w:rsidP="0067549E">
      <w:pPr>
        <w:pStyle w:val="ListParagraph"/>
        <w:spacing w:line="286" w:lineRule="atLeast"/>
        <w:rPr>
          <w:rFonts w:ascii="Arial" w:hAnsi="Arial" w:cs="Arial"/>
          <w:color w:val="3F3C30"/>
          <w:sz w:val="20"/>
        </w:rPr>
      </w:pPr>
    </w:p>
    <w:p w:rsidR="00D1708B" w:rsidRDefault="00D1708B" w:rsidP="0067549E">
      <w:pPr>
        <w:pStyle w:val="ListParagraph"/>
        <w:spacing w:line="286" w:lineRule="atLeast"/>
        <w:rPr>
          <w:rFonts w:ascii="Arial" w:hAnsi="Arial" w:cs="Arial"/>
          <w:color w:val="3F3C30"/>
          <w:sz w:val="20"/>
        </w:rPr>
      </w:pPr>
    </w:p>
    <w:p w:rsidR="00D1708B" w:rsidRDefault="00D1708B" w:rsidP="0067549E">
      <w:pPr>
        <w:pStyle w:val="ListParagraph"/>
        <w:spacing w:line="286" w:lineRule="atLeast"/>
        <w:rPr>
          <w:rFonts w:ascii="Arial" w:hAnsi="Arial" w:cs="Arial"/>
          <w:color w:val="3F3C30"/>
          <w:sz w:val="20"/>
        </w:rPr>
      </w:pPr>
    </w:p>
    <w:p w:rsidR="00D1708B" w:rsidRDefault="00D1708B" w:rsidP="0067549E">
      <w:pPr>
        <w:pStyle w:val="ListParagraph"/>
        <w:spacing w:line="286" w:lineRule="atLeast"/>
        <w:rPr>
          <w:rFonts w:ascii="Arial" w:hAnsi="Arial" w:cs="Arial"/>
          <w:color w:val="3F3C30"/>
          <w:sz w:val="20"/>
        </w:rPr>
      </w:pPr>
    </w:p>
    <w:p w:rsidR="00D1708B" w:rsidRDefault="00D1708B" w:rsidP="0067549E">
      <w:pPr>
        <w:pStyle w:val="ListParagraph"/>
        <w:spacing w:line="286" w:lineRule="atLeast"/>
        <w:rPr>
          <w:rFonts w:ascii="Arial" w:hAnsi="Arial" w:cs="Arial"/>
          <w:color w:val="3F3C30"/>
          <w:sz w:val="20"/>
        </w:rPr>
      </w:pPr>
    </w:p>
    <w:p w:rsidR="00D1708B" w:rsidRPr="000D6018" w:rsidRDefault="00D1708B" w:rsidP="0067549E">
      <w:pPr>
        <w:pStyle w:val="ListParagraph"/>
        <w:spacing w:line="286" w:lineRule="atLeast"/>
        <w:rPr>
          <w:rFonts w:ascii="Arial" w:hAnsi="Arial" w:cs="Arial"/>
          <w:color w:val="3F3C30"/>
          <w:sz w:val="20"/>
        </w:rPr>
      </w:pPr>
    </w:p>
    <w:p w:rsidR="00010800" w:rsidRDefault="00010800" w:rsidP="007E4803">
      <w:pPr>
        <w:spacing w:before="100" w:beforeAutospacing="1" w:after="100" w:afterAutospacing="1" w:line="360" w:lineRule="atLeast"/>
        <w:rPr>
          <w:rFonts w:ascii="Arial" w:hAnsi="Arial" w:cs="Arial"/>
          <w:b/>
          <w:bCs/>
          <w:color w:val="3F3C30"/>
          <w:szCs w:val="22"/>
        </w:rPr>
      </w:pPr>
      <w:r>
        <w:rPr>
          <w:rFonts w:ascii="Arial" w:hAnsi="Arial" w:cs="Arial"/>
          <w:b/>
          <w:bCs/>
          <w:color w:val="3F3C30"/>
          <w:szCs w:val="22"/>
        </w:rPr>
        <w:lastRenderedPageBreak/>
        <w:t xml:space="preserve">TRANSPORTATION </w:t>
      </w:r>
    </w:p>
    <w:p w:rsidR="007E4803" w:rsidRPr="002A5EAC" w:rsidRDefault="007E4803" w:rsidP="007E4803">
      <w:pPr>
        <w:spacing w:before="100" w:beforeAutospacing="1" w:after="100" w:afterAutospacing="1" w:line="360" w:lineRule="atLeast"/>
        <w:rPr>
          <w:rFonts w:ascii="Arial" w:hAnsi="Arial"/>
          <w:sz w:val="20"/>
        </w:rPr>
      </w:pPr>
      <w:r w:rsidRPr="002A5EAC">
        <w:rPr>
          <w:rFonts w:ascii="Arial" w:hAnsi="Arial"/>
          <w:sz w:val="20"/>
        </w:rPr>
        <w:t>Workers Compensation Insurance pr</w:t>
      </w:r>
      <w:r w:rsidR="009F4BD2">
        <w:rPr>
          <w:rFonts w:ascii="Arial" w:hAnsi="Arial"/>
          <w:sz w:val="20"/>
        </w:rPr>
        <w:t xml:space="preserve">ovides coverage for staff and faculty </w:t>
      </w:r>
      <w:r w:rsidRPr="002A5EAC">
        <w:rPr>
          <w:rFonts w:ascii="Arial" w:hAnsi="Arial"/>
          <w:sz w:val="20"/>
        </w:rPr>
        <w:t xml:space="preserve">traveling </w:t>
      </w:r>
      <w:r w:rsidR="00DE1563" w:rsidRPr="002A5EAC">
        <w:rPr>
          <w:rFonts w:ascii="Arial" w:hAnsi="Arial"/>
          <w:sz w:val="20"/>
        </w:rPr>
        <w:t>on University</w:t>
      </w:r>
      <w:r w:rsidRPr="002A5EAC">
        <w:rPr>
          <w:rFonts w:ascii="Arial" w:hAnsi="Arial"/>
          <w:sz w:val="20"/>
        </w:rPr>
        <w:t xml:space="preserve"> business. Transportation costs will be reimbursed using the following guidelines:</w:t>
      </w:r>
    </w:p>
    <w:p w:rsidR="007E4803" w:rsidRPr="002A5EAC" w:rsidRDefault="007E4803" w:rsidP="007E4803">
      <w:pPr>
        <w:numPr>
          <w:ilvl w:val="0"/>
          <w:numId w:val="1"/>
        </w:numPr>
        <w:spacing w:before="100" w:beforeAutospacing="1" w:after="240" w:line="360" w:lineRule="atLeast"/>
        <w:rPr>
          <w:rFonts w:ascii="Arial" w:hAnsi="Arial" w:cs="Arial"/>
          <w:color w:val="3F3C30"/>
          <w:sz w:val="20"/>
        </w:rPr>
      </w:pPr>
      <w:r w:rsidRPr="002A5EAC">
        <w:rPr>
          <w:rFonts w:ascii="Arial" w:hAnsi="Arial" w:cs="Arial"/>
          <w:b/>
          <w:bCs/>
          <w:color w:val="3F3C30"/>
          <w:sz w:val="20"/>
        </w:rPr>
        <w:t>Airline</w:t>
      </w:r>
      <w:r w:rsidRPr="002A5EAC">
        <w:rPr>
          <w:rFonts w:ascii="Arial" w:hAnsi="Arial" w:cs="Arial"/>
          <w:color w:val="3F3C30"/>
          <w:sz w:val="20"/>
        </w:rPr>
        <w:t xml:space="preserve"> – Airline</w:t>
      </w:r>
      <w:r w:rsidR="009F4BD2">
        <w:rPr>
          <w:rFonts w:ascii="Arial" w:hAnsi="Arial" w:cs="Arial"/>
          <w:color w:val="3F3C30"/>
          <w:sz w:val="20"/>
        </w:rPr>
        <w:t xml:space="preserve"> costs will be reimbursed for coach tickets only</w:t>
      </w:r>
      <w:r w:rsidRPr="002A5EAC">
        <w:rPr>
          <w:rFonts w:ascii="Arial" w:hAnsi="Arial" w:cs="Arial"/>
          <w:color w:val="3F3C30"/>
          <w:sz w:val="20"/>
        </w:rPr>
        <w:t xml:space="preserve">. </w:t>
      </w:r>
      <w:r w:rsidRPr="002A5EAC">
        <w:rPr>
          <w:rFonts w:ascii="Arial" w:hAnsi="Arial" w:cs="Arial"/>
          <w:b/>
          <w:i/>
          <w:color w:val="3F3C30"/>
          <w:sz w:val="20"/>
        </w:rPr>
        <w:t>A business</w:t>
      </w:r>
      <w:r w:rsidR="009F4BD2">
        <w:rPr>
          <w:rFonts w:ascii="Arial" w:hAnsi="Arial" w:cs="Arial"/>
          <w:b/>
          <w:i/>
          <w:color w:val="3F3C30"/>
          <w:sz w:val="20"/>
        </w:rPr>
        <w:t xml:space="preserve"> ticket</w:t>
      </w:r>
      <w:r w:rsidRPr="002A5EAC">
        <w:rPr>
          <w:rFonts w:ascii="Arial" w:hAnsi="Arial" w:cs="Arial"/>
          <w:b/>
          <w:i/>
          <w:color w:val="3F3C30"/>
          <w:sz w:val="20"/>
        </w:rPr>
        <w:t xml:space="preserve">, first class ticket, </w:t>
      </w:r>
      <w:r w:rsidR="009F4BD2">
        <w:rPr>
          <w:rFonts w:ascii="Arial" w:hAnsi="Arial" w:cs="Arial"/>
          <w:b/>
          <w:i/>
          <w:color w:val="3F3C30"/>
          <w:sz w:val="20"/>
        </w:rPr>
        <w:t xml:space="preserve">or </w:t>
      </w:r>
      <w:r w:rsidRPr="002A5EAC">
        <w:rPr>
          <w:rFonts w:ascii="Arial" w:hAnsi="Arial" w:cs="Arial"/>
          <w:b/>
          <w:i/>
          <w:color w:val="3F3C30"/>
          <w:sz w:val="20"/>
        </w:rPr>
        <w:t xml:space="preserve">cost upgrades will not be reimbursed. </w:t>
      </w:r>
      <w:r w:rsidRPr="002A5EAC">
        <w:rPr>
          <w:rFonts w:ascii="Arial" w:hAnsi="Arial" w:cs="Arial"/>
          <w:color w:val="3F3C30"/>
          <w:sz w:val="20"/>
        </w:rPr>
        <w:t xml:space="preserve">Any frequent flier miles accrue to the individual, not </w:t>
      </w:r>
      <w:r w:rsidR="00E67B60" w:rsidRPr="002A5EAC">
        <w:rPr>
          <w:rFonts w:ascii="Arial" w:hAnsi="Arial" w:cs="Arial"/>
          <w:color w:val="3F3C30"/>
          <w:sz w:val="20"/>
        </w:rPr>
        <w:t>t</w:t>
      </w:r>
      <w:r w:rsidR="005C6E73" w:rsidRPr="002A5EAC">
        <w:rPr>
          <w:rFonts w:ascii="Arial" w:hAnsi="Arial" w:cs="Arial"/>
          <w:color w:val="3F3C30"/>
          <w:sz w:val="20"/>
        </w:rPr>
        <w:t>he University</w:t>
      </w:r>
      <w:r w:rsidRPr="002A5EAC">
        <w:rPr>
          <w:rFonts w:ascii="Arial" w:hAnsi="Arial" w:cs="Arial"/>
          <w:color w:val="3F3C30"/>
          <w:sz w:val="20"/>
        </w:rPr>
        <w:t>, in recognition of the time spent by the individual traveling outside of normal business hours. Air travel cannot be expensed or reimbursed without an invoice</w:t>
      </w:r>
      <w:r w:rsidR="00E67B60" w:rsidRPr="002A5EAC">
        <w:rPr>
          <w:rFonts w:ascii="Arial" w:hAnsi="Arial" w:cs="Arial"/>
          <w:color w:val="3F3C30"/>
          <w:sz w:val="20"/>
        </w:rPr>
        <w:t xml:space="preserve"> along with i</w:t>
      </w:r>
      <w:r w:rsidRPr="002A5EAC">
        <w:rPr>
          <w:rFonts w:ascii="Arial" w:hAnsi="Arial" w:cs="Arial"/>
          <w:color w:val="3F3C30"/>
          <w:sz w:val="20"/>
        </w:rPr>
        <w:t xml:space="preserve">tineraries as proof of purchase or travel. </w:t>
      </w:r>
    </w:p>
    <w:p w:rsidR="00DE1563" w:rsidRPr="002A5EAC" w:rsidRDefault="007E4803" w:rsidP="00612C7A">
      <w:pPr>
        <w:numPr>
          <w:ilvl w:val="0"/>
          <w:numId w:val="1"/>
        </w:numPr>
        <w:spacing w:before="100" w:beforeAutospacing="1" w:after="240" w:line="360" w:lineRule="atLeast"/>
        <w:rPr>
          <w:rFonts w:ascii="Arial" w:hAnsi="Arial" w:cs="Arial"/>
          <w:bCs/>
          <w:color w:val="3F3C30"/>
          <w:sz w:val="20"/>
        </w:rPr>
      </w:pPr>
      <w:r w:rsidRPr="002A5EAC">
        <w:rPr>
          <w:rFonts w:ascii="Arial" w:hAnsi="Arial" w:cs="Arial"/>
          <w:b/>
          <w:bCs/>
          <w:color w:val="3F3C30"/>
          <w:sz w:val="20"/>
        </w:rPr>
        <w:t>Personal Automobile –</w:t>
      </w:r>
      <w:r w:rsidR="005C6E73" w:rsidRPr="002A5EAC">
        <w:rPr>
          <w:rFonts w:ascii="Arial" w:hAnsi="Arial" w:cs="Arial"/>
          <w:bCs/>
          <w:color w:val="3F3C30"/>
          <w:sz w:val="20"/>
        </w:rPr>
        <w:t>The University</w:t>
      </w:r>
      <w:r w:rsidRPr="002A5EAC">
        <w:rPr>
          <w:rFonts w:ascii="Arial" w:hAnsi="Arial" w:cs="Arial"/>
          <w:bCs/>
          <w:color w:val="3F3C30"/>
          <w:sz w:val="20"/>
        </w:rPr>
        <w:t xml:space="preserve"> will reimburse individuals for mileage when their personal vehicle is used on official </w:t>
      </w:r>
      <w:r w:rsidR="005C6E73" w:rsidRPr="002A5EAC">
        <w:rPr>
          <w:rFonts w:ascii="Arial" w:hAnsi="Arial" w:cs="Arial"/>
          <w:bCs/>
          <w:color w:val="3F3C30"/>
          <w:sz w:val="20"/>
        </w:rPr>
        <w:t>University</w:t>
      </w:r>
      <w:r w:rsidRPr="002A5EAC">
        <w:rPr>
          <w:rFonts w:ascii="Arial" w:hAnsi="Arial" w:cs="Arial"/>
          <w:bCs/>
          <w:color w:val="3F3C30"/>
          <w:sz w:val="20"/>
        </w:rPr>
        <w:t xml:space="preserve"> business that is properly authorized, reasonable and appropriately documented.</w:t>
      </w:r>
      <w:r w:rsidR="009F4BD2">
        <w:rPr>
          <w:rFonts w:ascii="Arial" w:hAnsi="Arial" w:cs="Arial"/>
          <w:bCs/>
          <w:color w:val="3F3C30"/>
          <w:sz w:val="20"/>
        </w:rPr>
        <w:t xml:space="preserve"> </w:t>
      </w:r>
      <w:r w:rsidRPr="002A5EAC">
        <w:rPr>
          <w:rFonts w:ascii="Arial" w:hAnsi="Arial" w:cs="Arial"/>
          <w:bCs/>
          <w:color w:val="3F3C30"/>
          <w:sz w:val="20"/>
        </w:rPr>
        <w:t xml:space="preserve"> This does not include mileage for traveling between the individual's residence and </w:t>
      </w:r>
      <w:r w:rsidR="00E67B60" w:rsidRPr="002A5EAC">
        <w:rPr>
          <w:rFonts w:ascii="Arial" w:hAnsi="Arial" w:cs="Arial"/>
          <w:bCs/>
          <w:color w:val="3F3C30"/>
          <w:sz w:val="20"/>
        </w:rPr>
        <w:t>t</w:t>
      </w:r>
      <w:r w:rsidR="005C6E73" w:rsidRPr="002A5EAC">
        <w:rPr>
          <w:rFonts w:ascii="Arial" w:hAnsi="Arial" w:cs="Arial"/>
          <w:bCs/>
          <w:color w:val="3F3C30"/>
          <w:sz w:val="20"/>
        </w:rPr>
        <w:t>he University</w:t>
      </w:r>
      <w:r w:rsidRPr="002A5EAC">
        <w:rPr>
          <w:rFonts w:ascii="Arial" w:hAnsi="Arial" w:cs="Arial"/>
          <w:bCs/>
          <w:color w:val="3F3C30"/>
          <w:sz w:val="20"/>
        </w:rPr>
        <w:t>.</w:t>
      </w:r>
      <w:r w:rsidR="009F4BD2">
        <w:rPr>
          <w:rFonts w:ascii="Arial" w:hAnsi="Arial" w:cs="Arial"/>
          <w:bCs/>
          <w:color w:val="3F3C30"/>
          <w:sz w:val="20"/>
        </w:rPr>
        <w:t xml:space="preserve"> </w:t>
      </w:r>
      <w:r w:rsidRPr="002A5EAC">
        <w:rPr>
          <w:rFonts w:ascii="Arial" w:hAnsi="Arial" w:cs="Arial"/>
          <w:bCs/>
          <w:color w:val="3F3C30"/>
          <w:sz w:val="20"/>
        </w:rPr>
        <w:t xml:space="preserve"> Mileage will be paid </w:t>
      </w:r>
      <w:r w:rsidR="00A22D0B">
        <w:rPr>
          <w:rFonts w:ascii="Arial" w:hAnsi="Arial" w:cs="Arial"/>
          <w:bCs/>
          <w:color w:val="3F3C30"/>
          <w:sz w:val="20"/>
        </w:rPr>
        <w:t xml:space="preserve">for travel </w:t>
      </w:r>
      <w:r w:rsidRPr="002A5EAC">
        <w:rPr>
          <w:rFonts w:ascii="Arial" w:hAnsi="Arial" w:cs="Arial"/>
          <w:bCs/>
          <w:color w:val="3F3C30"/>
          <w:sz w:val="20"/>
        </w:rPr>
        <w:t xml:space="preserve">from </w:t>
      </w:r>
      <w:r w:rsidR="00E67B60" w:rsidRPr="002A5EAC">
        <w:rPr>
          <w:rFonts w:ascii="Arial" w:hAnsi="Arial" w:cs="Arial"/>
          <w:bCs/>
          <w:color w:val="3F3C30"/>
          <w:sz w:val="20"/>
        </w:rPr>
        <w:t>t</w:t>
      </w:r>
      <w:r w:rsidR="005C6E73" w:rsidRPr="002A5EAC">
        <w:rPr>
          <w:rFonts w:ascii="Arial" w:hAnsi="Arial" w:cs="Arial"/>
          <w:bCs/>
          <w:color w:val="3F3C30"/>
          <w:sz w:val="20"/>
        </w:rPr>
        <w:t>he University</w:t>
      </w:r>
      <w:r w:rsidRPr="002A5EAC">
        <w:rPr>
          <w:rFonts w:ascii="Arial" w:hAnsi="Arial" w:cs="Arial"/>
          <w:bCs/>
          <w:color w:val="3F3C30"/>
          <w:sz w:val="20"/>
        </w:rPr>
        <w:t xml:space="preserve"> to the business or client address. </w:t>
      </w:r>
      <w:r w:rsidR="00612C7A" w:rsidRPr="002A5EAC">
        <w:rPr>
          <w:rFonts w:ascii="Arial" w:hAnsi="Arial" w:cs="Arial"/>
          <w:bCs/>
          <w:color w:val="3F3C30"/>
          <w:sz w:val="20"/>
        </w:rPr>
        <w:t xml:space="preserve">Individuals driving to and from the airport when traveling on business will be reimbursed only for mileage that exceeds the round –trip from their home to the University. </w:t>
      </w:r>
      <w:r w:rsidR="005C6E73" w:rsidRPr="00A861DB">
        <w:rPr>
          <w:rFonts w:ascii="Arial" w:hAnsi="Arial" w:cs="Arial"/>
          <w:bCs/>
          <w:color w:val="3F3C30"/>
          <w:sz w:val="20"/>
        </w:rPr>
        <w:t>The University</w:t>
      </w:r>
      <w:r w:rsidRPr="00A861DB">
        <w:rPr>
          <w:rFonts w:ascii="Arial" w:hAnsi="Arial" w:cs="Arial"/>
          <w:bCs/>
          <w:color w:val="3F3C30"/>
          <w:sz w:val="20"/>
        </w:rPr>
        <w:t xml:space="preserve"> will reimburse individuals </w:t>
      </w:r>
      <w:r w:rsidR="00453F0E" w:rsidRPr="00A861DB">
        <w:rPr>
          <w:rFonts w:ascii="Arial" w:hAnsi="Arial" w:cs="Arial"/>
          <w:bCs/>
          <w:color w:val="3F3C30"/>
          <w:sz w:val="20"/>
        </w:rPr>
        <w:t xml:space="preserve">at </w:t>
      </w:r>
      <w:r w:rsidR="00D0454E">
        <w:rPr>
          <w:rFonts w:ascii="Arial" w:hAnsi="Arial" w:cs="Arial"/>
          <w:bCs/>
          <w:color w:val="3F3C30"/>
          <w:sz w:val="20"/>
        </w:rPr>
        <w:t xml:space="preserve">the </w:t>
      </w:r>
      <w:r w:rsidR="00453F0E" w:rsidRPr="00A861DB">
        <w:rPr>
          <w:rFonts w:ascii="Arial" w:hAnsi="Arial" w:cs="Arial"/>
          <w:bCs/>
          <w:color w:val="3F3C30"/>
          <w:sz w:val="20"/>
        </w:rPr>
        <w:t xml:space="preserve">rate </w:t>
      </w:r>
      <w:r w:rsidRPr="00A861DB">
        <w:rPr>
          <w:rFonts w:ascii="Arial" w:hAnsi="Arial" w:cs="Arial"/>
          <w:bCs/>
          <w:color w:val="3F3C30"/>
          <w:sz w:val="20"/>
        </w:rPr>
        <w:t>approved by the Internal Revenue Service</w:t>
      </w:r>
      <w:r w:rsidR="00D0454E">
        <w:rPr>
          <w:rFonts w:ascii="Arial" w:hAnsi="Arial" w:cs="Arial"/>
          <w:bCs/>
          <w:color w:val="3F3C30"/>
          <w:sz w:val="20"/>
        </w:rPr>
        <w:t xml:space="preserve">. </w:t>
      </w:r>
      <w:r w:rsidR="00A861DB">
        <w:rPr>
          <w:rFonts w:ascii="Arial" w:hAnsi="Arial" w:cs="Arial"/>
          <w:bCs/>
          <w:i/>
          <w:color w:val="3F3C30"/>
          <w:sz w:val="20"/>
        </w:rPr>
        <w:t xml:space="preserve">The current rate is posted on the Business Office </w:t>
      </w:r>
      <w:r w:rsidR="000B1ADB">
        <w:rPr>
          <w:rFonts w:ascii="Arial" w:hAnsi="Arial" w:cs="Arial"/>
          <w:bCs/>
          <w:i/>
          <w:color w:val="3F3C30"/>
          <w:sz w:val="20"/>
        </w:rPr>
        <w:t>website</w:t>
      </w:r>
      <w:r w:rsidR="00A861DB">
        <w:rPr>
          <w:rFonts w:ascii="Arial" w:hAnsi="Arial" w:cs="Arial"/>
          <w:bCs/>
          <w:i/>
          <w:color w:val="3F3C30"/>
          <w:sz w:val="20"/>
        </w:rPr>
        <w:t xml:space="preserve"> under Resources on MyDU.  </w:t>
      </w:r>
      <w:r w:rsidR="00612C7A" w:rsidRPr="002A5EAC">
        <w:rPr>
          <w:rFonts w:ascii="Arial" w:hAnsi="Arial" w:cs="Arial"/>
          <w:bCs/>
          <w:color w:val="3F3C30"/>
          <w:sz w:val="20"/>
        </w:rPr>
        <w:t xml:space="preserve">This represents reimbursement for all vehicle-related expenses, including but not limited to gasoline, wear and tear, and personal auto insurance. </w:t>
      </w:r>
      <w:r w:rsidR="00612C7A" w:rsidRPr="00D0454E">
        <w:rPr>
          <w:rFonts w:ascii="Arial" w:hAnsi="Arial" w:cs="Arial"/>
          <w:bCs/>
          <w:i/>
          <w:color w:val="3F3C30"/>
          <w:sz w:val="20"/>
        </w:rPr>
        <w:t>The traveler must document business miles using a travel log</w:t>
      </w:r>
      <w:r w:rsidR="00FD6DC9">
        <w:rPr>
          <w:rFonts w:ascii="Arial" w:hAnsi="Arial" w:cs="Arial"/>
          <w:bCs/>
          <w:i/>
          <w:color w:val="3F3C30"/>
          <w:sz w:val="20"/>
        </w:rPr>
        <w:t xml:space="preserve"> (available on the Business Office website) or </w:t>
      </w:r>
      <w:r w:rsidR="00FD6DC9" w:rsidRPr="00FD6DC9">
        <w:rPr>
          <w:rFonts w:ascii="Arial" w:hAnsi="Arial" w:cs="Arial"/>
          <w:b/>
          <w:bCs/>
          <w:i/>
          <w:color w:val="3F3C30"/>
          <w:sz w:val="20"/>
        </w:rPr>
        <w:t>printed GoogleMaps or other mapping tool to</w:t>
      </w:r>
      <w:r w:rsidR="00612C7A" w:rsidRPr="00FD6DC9">
        <w:rPr>
          <w:rFonts w:ascii="Arial" w:hAnsi="Arial" w:cs="Arial"/>
          <w:b/>
          <w:bCs/>
          <w:i/>
          <w:color w:val="3F3C30"/>
          <w:sz w:val="20"/>
        </w:rPr>
        <w:t xml:space="preserve"> determine the total mileage for the trip less the normal commute to and from </w:t>
      </w:r>
      <w:r w:rsidR="00A22D0B" w:rsidRPr="00FD6DC9">
        <w:rPr>
          <w:rFonts w:ascii="Arial" w:hAnsi="Arial" w:cs="Arial"/>
          <w:b/>
          <w:bCs/>
          <w:i/>
          <w:color w:val="3F3C30"/>
          <w:sz w:val="20"/>
        </w:rPr>
        <w:t>the University</w:t>
      </w:r>
      <w:r w:rsidR="00612C7A" w:rsidRPr="00FD6DC9">
        <w:rPr>
          <w:rFonts w:ascii="Arial" w:hAnsi="Arial" w:cs="Arial"/>
          <w:b/>
          <w:bCs/>
          <w:i/>
          <w:color w:val="3F3C30"/>
          <w:sz w:val="20"/>
        </w:rPr>
        <w:t>.</w:t>
      </w:r>
      <w:r w:rsidR="00612C7A" w:rsidRPr="002A5EAC">
        <w:rPr>
          <w:rFonts w:ascii="Arial" w:hAnsi="Arial" w:cs="Arial"/>
          <w:bCs/>
          <w:color w:val="3F3C30"/>
          <w:sz w:val="20"/>
        </w:rPr>
        <w:t xml:space="preserve"> Receipts for tolls and parking fees are reimbursed separately and not included in the business mileage rate. </w:t>
      </w:r>
    </w:p>
    <w:p w:rsidR="000B1ADB" w:rsidRDefault="00453F0E" w:rsidP="000B1ADB">
      <w:pPr>
        <w:spacing w:before="100" w:beforeAutospacing="1" w:after="240" w:line="360" w:lineRule="atLeast"/>
        <w:ind w:left="720"/>
        <w:rPr>
          <w:rFonts w:ascii="Arial" w:hAnsi="Arial" w:cs="Arial"/>
          <w:bCs/>
          <w:color w:val="3F3C30"/>
          <w:sz w:val="20"/>
        </w:rPr>
      </w:pPr>
      <w:r>
        <w:rPr>
          <w:rFonts w:ascii="Arial" w:hAnsi="Arial" w:cs="Arial"/>
          <w:bCs/>
          <w:color w:val="3F3C30"/>
          <w:sz w:val="20"/>
        </w:rPr>
        <w:t>P</w:t>
      </w:r>
      <w:r w:rsidR="007E4803" w:rsidRPr="002A5EAC">
        <w:rPr>
          <w:rFonts w:ascii="Arial" w:hAnsi="Arial" w:cs="Arial"/>
          <w:bCs/>
          <w:color w:val="3F3C30"/>
          <w:sz w:val="20"/>
        </w:rPr>
        <w:t xml:space="preserve">ersonal automobile liability insurance is </w:t>
      </w:r>
      <w:r>
        <w:rPr>
          <w:rFonts w:ascii="Arial" w:hAnsi="Arial" w:cs="Arial"/>
          <w:bCs/>
          <w:color w:val="3F3C30"/>
          <w:sz w:val="20"/>
        </w:rPr>
        <w:t>the</w:t>
      </w:r>
      <w:r w:rsidR="007E4803" w:rsidRPr="002A5EAC">
        <w:rPr>
          <w:rFonts w:ascii="Arial" w:hAnsi="Arial" w:cs="Arial"/>
          <w:bCs/>
          <w:color w:val="3F3C30"/>
          <w:sz w:val="20"/>
        </w:rPr>
        <w:t xml:space="preserve"> primary coverage when using </w:t>
      </w:r>
      <w:r>
        <w:rPr>
          <w:rFonts w:ascii="Arial" w:hAnsi="Arial" w:cs="Arial"/>
          <w:bCs/>
          <w:color w:val="3F3C30"/>
          <w:sz w:val="20"/>
        </w:rPr>
        <w:t>a</w:t>
      </w:r>
      <w:r w:rsidR="007E4803" w:rsidRPr="002A5EAC">
        <w:rPr>
          <w:rFonts w:ascii="Arial" w:hAnsi="Arial" w:cs="Arial"/>
          <w:bCs/>
          <w:color w:val="3F3C30"/>
          <w:sz w:val="20"/>
        </w:rPr>
        <w:t xml:space="preserve"> personal vehicle </w:t>
      </w:r>
      <w:r>
        <w:rPr>
          <w:rFonts w:ascii="Arial" w:hAnsi="Arial" w:cs="Arial"/>
          <w:bCs/>
          <w:color w:val="3F3C30"/>
          <w:sz w:val="20"/>
        </w:rPr>
        <w:t>for</w:t>
      </w:r>
      <w:r w:rsidR="005C6E73" w:rsidRPr="002A5EAC">
        <w:rPr>
          <w:rFonts w:ascii="Arial" w:hAnsi="Arial" w:cs="Arial"/>
          <w:bCs/>
          <w:color w:val="3F3C30"/>
          <w:sz w:val="20"/>
        </w:rPr>
        <w:t xml:space="preserve"> University</w:t>
      </w:r>
      <w:r w:rsidR="007E4803" w:rsidRPr="002A5EAC">
        <w:rPr>
          <w:rFonts w:ascii="Arial" w:hAnsi="Arial" w:cs="Arial"/>
          <w:bCs/>
          <w:color w:val="3F3C30"/>
          <w:sz w:val="20"/>
        </w:rPr>
        <w:t xml:space="preserve"> business. If </w:t>
      </w:r>
      <w:r>
        <w:rPr>
          <w:rFonts w:ascii="Arial" w:hAnsi="Arial" w:cs="Arial"/>
          <w:bCs/>
          <w:color w:val="3F3C30"/>
          <w:sz w:val="20"/>
        </w:rPr>
        <w:t>the</w:t>
      </w:r>
      <w:r w:rsidR="007E4803" w:rsidRPr="002A5EAC">
        <w:rPr>
          <w:rFonts w:ascii="Arial" w:hAnsi="Arial" w:cs="Arial"/>
          <w:bCs/>
          <w:color w:val="3F3C30"/>
          <w:sz w:val="20"/>
        </w:rPr>
        <w:t xml:space="preserve"> liability limits become exhausted following an accident occurring while on </w:t>
      </w:r>
      <w:r w:rsidR="005C6E73" w:rsidRPr="002A5EAC">
        <w:rPr>
          <w:rFonts w:ascii="Arial" w:hAnsi="Arial" w:cs="Arial"/>
          <w:bCs/>
          <w:color w:val="3F3C30"/>
          <w:sz w:val="20"/>
        </w:rPr>
        <w:t>University</w:t>
      </w:r>
      <w:r w:rsidR="007E4803" w:rsidRPr="002A5EAC">
        <w:rPr>
          <w:rFonts w:ascii="Arial" w:hAnsi="Arial" w:cs="Arial"/>
          <w:bCs/>
          <w:color w:val="3F3C30"/>
          <w:sz w:val="20"/>
        </w:rPr>
        <w:t xml:space="preserve"> business, </w:t>
      </w:r>
      <w:r w:rsidR="00612C7A" w:rsidRPr="002A5EAC">
        <w:rPr>
          <w:rFonts w:ascii="Arial" w:hAnsi="Arial" w:cs="Arial"/>
          <w:bCs/>
          <w:color w:val="3F3C30"/>
          <w:sz w:val="20"/>
        </w:rPr>
        <w:t>t</w:t>
      </w:r>
      <w:r w:rsidR="005C6E73" w:rsidRPr="002A5EAC">
        <w:rPr>
          <w:rFonts w:ascii="Arial" w:hAnsi="Arial" w:cs="Arial"/>
          <w:bCs/>
          <w:color w:val="3F3C30"/>
          <w:sz w:val="20"/>
        </w:rPr>
        <w:t>he University</w:t>
      </w:r>
      <w:r w:rsidR="007E4803" w:rsidRPr="002A5EAC">
        <w:rPr>
          <w:rFonts w:ascii="Arial" w:hAnsi="Arial" w:cs="Arial"/>
          <w:bCs/>
          <w:color w:val="3F3C30"/>
          <w:sz w:val="20"/>
        </w:rPr>
        <w:t xml:space="preserve">'s policy provides a second layer of coverage.  Individuals traveling on </w:t>
      </w:r>
      <w:r w:rsidR="005C6E73" w:rsidRPr="002A5EAC">
        <w:rPr>
          <w:rFonts w:ascii="Arial" w:hAnsi="Arial" w:cs="Arial"/>
          <w:bCs/>
          <w:color w:val="3F3C30"/>
          <w:sz w:val="20"/>
        </w:rPr>
        <w:t>University</w:t>
      </w:r>
      <w:r w:rsidR="007E4803" w:rsidRPr="002A5EAC">
        <w:rPr>
          <w:rFonts w:ascii="Arial" w:hAnsi="Arial" w:cs="Arial"/>
          <w:bCs/>
          <w:color w:val="3F3C30"/>
          <w:sz w:val="20"/>
        </w:rPr>
        <w:t xml:space="preserve"> business should have a valid driver’s license an</w:t>
      </w:r>
      <w:r>
        <w:rPr>
          <w:rFonts w:ascii="Arial" w:hAnsi="Arial" w:cs="Arial"/>
          <w:bCs/>
          <w:color w:val="3F3C30"/>
          <w:sz w:val="20"/>
        </w:rPr>
        <w:t>d insurance</w:t>
      </w:r>
      <w:r w:rsidR="007E4803" w:rsidRPr="002A5EAC">
        <w:rPr>
          <w:rFonts w:ascii="Arial" w:hAnsi="Arial" w:cs="Arial"/>
          <w:bCs/>
          <w:color w:val="3F3C30"/>
          <w:sz w:val="20"/>
        </w:rPr>
        <w:t>.  This is pa</w:t>
      </w:r>
      <w:r>
        <w:rPr>
          <w:rFonts w:ascii="Arial" w:hAnsi="Arial" w:cs="Arial"/>
          <w:bCs/>
          <w:color w:val="3F3C30"/>
          <w:sz w:val="20"/>
        </w:rPr>
        <w:t>rticularly important when</w:t>
      </w:r>
      <w:r w:rsidR="007E4803" w:rsidRPr="002A5EAC">
        <w:rPr>
          <w:rFonts w:ascii="Arial" w:hAnsi="Arial" w:cs="Arial"/>
          <w:bCs/>
          <w:color w:val="3F3C30"/>
          <w:sz w:val="20"/>
        </w:rPr>
        <w:t xml:space="preserve"> traveling on </w:t>
      </w:r>
      <w:r w:rsidR="005C6E73" w:rsidRPr="002A5EAC">
        <w:rPr>
          <w:rFonts w:ascii="Arial" w:hAnsi="Arial" w:cs="Arial"/>
          <w:bCs/>
          <w:color w:val="3F3C30"/>
          <w:sz w:val="20"/>
        </w:rPr>
        <w:t>University</w:t>
      </w:r>
      <w:r w:rsidR="007E4803" w:rsidRPr="002A5EAC">
        <w:rPr>
          <w:rFonts w:ascii="Arial" w:hAnsi="Arial" w:cs="Arial"/>
          <w:bCs/>
          <w:color w:val="3F3C30"/>
          <w:sz w:val="20"/>
        </w:rPr>
        <w:t xml:space="preserve"> business with students. Employees are responsible for all </w:t>
      </w:r>
      <w:r w:rsidR="00A22D0B">
        <w:rPr>
          <w:rFonts w:ascii="Arial" w:hAnsi="Arial" w:cs="Arial"/>
          <w:bCs/>
          <w:color w:val="3F3C30"/>
          <w:sz w:val="20"/>
        </w:rPr>
        <w:t xml:space="preserve">tickets, </w:t>
      </w:r>
      <w:r w:rsidR="007E4803" w:rsidRPr="002A5EAC">
        <w:rPr>
          <w:rFonts w:ascii="Arial" w:hAnsi="Arial" w:cs="Arial"/>
          <w:bCs/>
          <w:color w:val="3F3C30"/>
          <w:sz w:val="20"/>
        </w:rPr>
        <w:t xml:space="preserve">fines and penalties. </w:t>
      </w:r>
    </w:p>
    <w:p w:rsidR="000B1ADB" w:rsidRPr="000B1ADB" w:rsidRDefault="005C6E73" w:rsidP="000B1ADB">
      <w:pPr>
        <w:pStyle w:val="ListParagraph"/>
        <w:numPr>
          <w:ilvl w:val="0"/>
          <w:numId w:val="26"/>
        </w:numPr>
        <w:spacing w:before="100" w:beforeAutospacing="1" w:after="240" w:line="360" w:lineRule="atLeast"/>
        <w:ind w:left="720"/>
        <w:rPr>
          <w:rFonts w:ascii="Arial" w:hAnsi="Arial" w:cs="Arial"/>
          <w:bCs/>
          <w:color w:val="3F3C30"/>
          <w:sz w:val="20"/>
        </w:rPr>
      </w:pPr>
      <w:r w:rsidRPr="000B1ADB">
        <w:rPr>
          <w:rFonts w:ascii="Arial" w:hAnsi="Arial" w:cs="Arial"/>
          <w:b/>
          <w:bCs/>
          <w:color w:val="3F3C30"/>
          <w:sz w:val="20"/>
        </w:rPr>
        <w:t>University</w:t>
      </w:r>
      <w:r w:rsidR="007E4803" w:rsidRPr="000B1ADB">
        <w:rPr>
          <w:rFonts w:ascii="Arial" w:hAnsi="Arial" w:cs="Arial"/>
          <w:b/>
          <w:bCs/>
          <w:color w:val="3F3C30"/>
          <w:sz w:val="20"/>
        </w:rPr>
        <w:t>-Owned Vehicle</w:t>
      </w:r>
      <w:r w:rsidR="007E4803" w:rsidRPr="000B1ADB">
        <w:rPr>
          <w:rFonts w:ascii="Arial" w:hAnsi="Arial" w:cs="Arial"/>
          <w:color w:val="3F3C30"/>
          <w:sz w:val="20"/>
        </w:rPr>
        <w:t xml:space="preserve"> - The vehicles are subject to </w:t>
      </w:r>
      <w:r w:rsidRPr="000B1ADB">
        <w:rPr>
          <w:rFonts w:ascii="Arial" w:hAnsi="Arial" w:cs="Arial"/>
          <w:color w:val="3F3C30"/>
          <w:sz w:val="20"/>
        </w:rPr>
        <w:t>University</w:t>
      </w:r>
      <w:r w:rsidR="007E4803" w:rsidRPr="000B1ADB">
        <w:rPr>
          <w:rFonts w:ascii="Arial" w:hAnsi="Arial" w:cs="Arial"/>
          <w:color w:val="3F3C30"/>
          <w:sz w:val="20"/>
        </w:rPr>
        <w:t xml:space="preserve"> rules pertaining to use. Gasoline purchase receipts will be reimbursed, </w:t>
      </w:r>
      <w:r w:rsidR="00453F0E" w:rsidRPr="000B1ADB">
        <w:rPr>
          <w:rFonts w:ascii="Arial" w:hAnsi="Arial" w:cs="Arial"/>
          <w:color w:val="3F3C30"/>
          <w:sz w:val="20"/>
        </w:rPr>
        <w:t>as opposed to the</w:t>
      </w:r>
      <w:r w:rsidR="007E4803" w:rsidRPr="000B1ADB">
        <w:rPr>
          <w:rFonts w:ascii="Arial" w:hAnsi="Arial" w:cs="Arial"/>
          <w:color w:val="3F3C30"/>
          <w:sz w:val="20"/>
        </w:rPr>
        <w:t xml:space="preserve"> mileage</w:t>
      </w:r>
      <w:r w:rsidR="00453F0E" w:rsidRPr="000B1ADB">
        <w:rPr>
          <w:rFonts w:ascii="Arial" w:hAnsi="Arial" w:cs="Arial"/>
          <w:color w:val="3F3C30"/>
          <w:sz w:val="20"/>
        </w:rPr>
        <w:t xml:space="preserve"> rate</w:t>
      </w:r>
      <w:r w:rsidR="007E4803" w:rsidRPr="000B1ADB">
        <w:rPr>
          <w:rFonts w:ascii="Arial" w:hAnsi="Arial" w:cs="Arial"/>
          <w:color w:val="3F3C30"/>
          <w:sz w:val="20"/>
        </w:rPr>
        <w:t xml:space="preserve">. </w:t>
      </w:r>
    </w:p>
    <w:p w:rsidR="009A48DC" w:rsidRPr="000B1ADB" w:rsidRDefault="007E4803" w:rsidP="000B1ADB">
      <w:pPr>
        <w:pStyle w:val="ListParagraph"/>
        <w:numPr>
          <w:ilvl w:val="0"/>
          <w:numId w:val="26"/>
        </w:numPr>
        <w:spacing w:before="100" w:beforeAutospacing="1" w:after="240" w:line="360" w:lineRule="atLeast"/>
        <w:ind w:left="720"/>
        <w:rPr>
          <w:rFonts w:ascii="Arial" w:hAnsi="Arial" w:cs="Arial"/>
          <w:bCs/>
          <w:color w:val="3F3C30"/>
          <w:sz w:val="20"/>
        </w:rPr>
      </w:pPr>
      <w:r w:rsidRPr="000B1ADB">
        <w:rPr>
          <w:rFonts w:ascii="Arial" w:hAnsi="Arial" w:cs="Arial"/>
          <w:b/>
          <w:bCs/>
          <w:color w:val="3F3C30"/>
          <w:sz w:val="20"/>
        </w:rPr>
        <w:lastRenderedPageBreak/>
        <w:t>Rental Vehicle -</w:t>
      </w:r>
      <w:r w:rsidRPr="000B1ADB">
        <w:rPr>
          <w:rFonts w:ascii="Arial" w:hAnsi="Arial" w:cs="Arial"/>
          <w:color w:val="3F3C30"/>
          <w:sz w:val="20"/>
        </w:rPr>
        <w:t xml:space="preserve"> </w:t>
      </w:r>
      <w:r w:rsidR="009A48DC" w:rsidRPr="000B1ADB">
        <w:rPr>
          <w:rFonts w:ascii="Arial" w:hAnsi="Arial" w:cs="Arial"/>
          <w:color w:val="3F3C30"/>
          <w:sz w:val="20"/>
        </w:rPr>
        <w:t>Employees may rent a car to get to their destination when driving is more cost effective than airline or rail travel. Employees may rent a car at their destination when it is less expensive than other transportation modes such as taxis, airport limousines and airport shuttles or when entertaining customers. Whenever multiple employees are traveling together, every effort</w:t>
      </w:r>
      <w:r w:rsidR="00453F0E" w:rsidRPr="000B1ADB">
        <w:rPr>
          <w:rFonts w:ascii="Arial" w:hAnsi="Arial" w:cs="Arial"/>
          <w:color w:val="3F3C30"/>
          <w:sz w:val="20"/>
        </w:rPr>
        <w:t xml:space="preserve"> must be made</w:t>
      </w:r>
      <w:r w:rsidR="009A48DC" w:rsidRPr="000B1ADB">
        <w:rPr>
          <w:rFonts w:ascii="Arial" w:hAnsi="Arial" w:cs="Arial"/>
          <w:color w:val="3F3C30"/>
          <w:sz w:val="20"/>
        </w:rPr>
        <w:t xml:space="preserve"> to</w:t>
      </w:r>
      <w:r w:rsidR="00453F0E" w:rsidRPr="000B1ADB">
        <w:rPr>
          <w:rFonts w:ascii="Arial" w:hAnsi="Arial" w:cs="Arial"/>
          <w:color w:val="3F3C30"/>
          <w:sz w:val="20"/>
        </w:rPr>
        <w:t xml:space="preserve"> rideshare or carpool</w:t>
      </w:r>
      <w:r w:rsidR="009A48DC" w:rsidRPr="000B1ADB">
        <w:rPr>
          <w:rFonts w:ascii="Arial" w:hAnsi="Arial" w:cs="Arial"/>
          <w:color w:val="3F3C30"/>
          <w:sz w:val="20"/>
        </w:rPr>
        <w:t xml:space="preserve">.  </w:t>
      </w:r>
      <w:r w:rsidR="009A48DC" w:rsidRPr="000B1ADB">
        <w:rPr>
          <w:rFonts w:ascii="Arial" w:hAnsi="Arial" w:cs="Arial"/>
          <w:b/>
          <w:i/>
          <w:color w:val="3F3C30"/>
          <w:sz w:val="20"/>
        </w:rPr>
        <w:t>Employees must reserve a car in the mid-size</w:t>
      </w:r>
      <w:r w:rsidR="00453F0E" w:rsidRPr="000B1ADB">
        <w:rPr>
          <w:rFonts w:ascii="Arial" w:hAnsi="Arial" w:cs="Arial"/>
          <w:b/>
          <w:i/>
          <w:color w:val="3F3C30"/>
          <w:sz w:val="20"/>
        </w:rPr>
        <w:t xml:space="preserve"> category</w:t>
      </w:r>
      <w:r w:rsidR="00A22D0B" w:rsidRPr="000B1ADB">
        <w:rPr>
          <w:rFonts w:ascii="Arial" w:hAnsi="Arial" w:cs="Arial"/>
          <w:b/>
          <w:i/>
          <w:color w:val="3F3C30"/>
          <w:sz w:val="20"/>
        </w:rPr>
        <w:t xml:space="preserve"> or less</w:t>
      </w:r>
      <w:r w:rsidR="009A48DC" w:rsidRPr="000B1ADB">
        <w:rPr>
          <w:rFonts w:ascii="Arial" w:hAnsi="Arial" w:cs="Arial"/>
          <w:b/>
          <w:i/>
          <w:color w:val="3F3C30"/>
          <w:sz w:val="20"/>
        </w:rPr>
        <w:t>.</w:t>
      </w:r>
      <w:r w:rsidR="009A48DC" w:rsidRPr="000B1ADB">
        <w:rPr>
          <w:rFonts w:ascii="Arial" w:hAnsi="Arial" w:cs="Arial"/>
          <w:color w:val="3F3C30"/>
          <w:sz w:val="20"/>
        </w:rPr>
        <w:t xml:space="preserve"> When picking up a rental car, </w:t>
      </w:r>
      <w:r w:rsidR="00453F0E" w:rsidRPr="000B1ADB">
        <w:rPr>
          <w:rFonts w:ascii="Arial" w:hAnsi="Arial" w:cs="Arial"/>
          <w:color w:val="3F3C30"/>
          <w:sz w:val="20"/>
        </w:rPr>
        <w:t xml:space="preserve">employees should </w:t>
      </w:r>
      <w:r w:rsidR="009A48DC" w:rsidRPr="000B1ADB">
        <w:rPr>
          <w:rFonts w:ascii="Arial" w:hAnsi="Arial" w:cs="Arial"/>
          <w:color w:val="3F3C30"/>
          <w:sz w:val="20"/>
        </w:rPr>
        <w:t xml:space="preserve">check with the rental car agent for any promotional rates, last-minutes specials or free upgrades. At the time of rental, </w:t>
      </w:r>
      <w:r w:rsidR="00453F0E" w:rsidRPr="000B1ADB">
        <w:rPr>
          <w:rFonts w:ascii="Arial" w:hAnsi="Arial" w:cs="Arial"/>
          <w:color w:val="3F3C30"/>
          <w:sz w:val="20"/>
        </w:rPr>
        <w:t xml:space="preserve">employees should </w:t>
      </w:r>
      <w:r w:rsidR="009A48DC" w:rsidRPr="000B1ADB">
        <w:rPr>
          <w:rFonts w:ascii="Arial" w:hAnsi="Arial" w:cs="Arial"/>
          <w:color w:val="3F3C30"/>
          <w:sz w:val="20"/>
        </w:rPr>
        <w:t>inspect the car</w:t>
      </w:r>
      <w:r w:rsidR="00453F0E" w:rsidRPr="000B1ADB">
        <w:rPr>
          <w:rFonts w:ascii="Arial" w:hAnsi="Arial" w:cs="Arial"/>
          <w:color w:val="3F3C30"/>
          <w:sz w:val="20"/>
        </w:rPr>
        <w:t xml:space="preserve"> to ensur</w:t>
      </w:r>
      <w:r w:rsidR="009A48DC" w:rsidRPr="000B1ADB">
        <w:rPr>
          <w:rFonts w:ascii="Arial" w:hAnsi="Arial" w:cs="Arial"/>
          <w:color w:val="3F3C30"/>
          <w:sz w:val="20"/>
        </w:rPr>
        <w:t xml:space="preserve">e that any damage found is noted on the contract before the vehicle is accepted. When plans change, employees are responsible </w:t>
      </w:r>
      <w:r w:rsidR="00453F0E" w:rsidRPr="000B1ADB">
        <w:rPr>
          <w:rFonts w:ascii="Arial" w:hAnsi="Arial" w:cs="Arial"/>
          <w:color w:val="3F3C30"/>
          <w:sz w:val="20"/>
        </w:rPr>
        <w:t>for</w:t>
      </w:r>
      <w:r w:rsidR="009A48DC" w:rsidRPr="000B1ADB">
        <w:rPr>
          <w:rFonts w:ascii="Arial" w:hAnsi="Arial" w:cs="Arial"/>
          <w:color w:val="3F3C30"/>
          <w:sz w:val="20"/>
        </w:rPr>
        <w:t xml:space="preserve"> cancel</w:t>
      </w:r>
      <w:r w:rsidR="00453F0E" w:rsidRPr="000B1ADB">
        <w:rPr>
          <w:rFonts w:ascii="Arial" w:hAnsi="Arial" w:cs="Arial"/>
          <w:color w:val="3F3C30"/>
          <w:sz w:val="20"/>
        </w:rPr>
        <w:t>lation of</w:t>
      </w:r>
      <w:r w:rsidR="009A48DC" w:rsidRPr="000B1ADB">
        <w:rPr>
          <w:rFonts w:ascii="Arial" w:hAnsi="Arial" w:cs="Arial"/>
          <w:color w:val="3F3C30"/>
          <w:sz w:val="20"/>
        </w:rPr>
        <w:t xml:space="preserve"> rental car reservations. Employees may book a car rental class of service one level higher when: </w:t>
      </w:r>
    </w:p>
    <w:p w:rsidR="009A48DC" w:rsidRPr="002A5EAC" w:rsidRDefault="009A48DC" w:rsidP="009A48DC">
      <w:pPr>
        <w:numPr>
          <w:ilvl w:val="0"/>
          <w:numId w:val="16"/>
        </w:numPr>
        <w:spacing w:before="100" w:beforeAutospacing="1" w:after="100" w:afterAutospacing="1"/>
        <w:rPr>
          <w:rFonts w:ascii="Arial" w:hAnsi="Arial" w:cs="Arial"/>
          <w:color w:val="3F3C30"/>
          <w:sz w:val="20"/>
        </w:rPr>
      </w:pPr>
      <w:r w:rsidRPr="002A5EAC">
        <w:rPr>
          <w:rFonts w:ascii="Arial" w:hAnsi="Arial" w:cs="Arial"/>
          <w:color w:val="3F3C30"/>
          <w:sz w:val="20"/>
        </w:rPr>
        <w:t>The traveler can be upgraded at no extra cost</w:t>
      </w:r>
    </w:p>
    <w:p w:rsidR="009A48DC" w:rsidRPr="002A5EAC" w:rsidRDefault="00453F0E" w:rsidP="009A48DC">
      <w:pPr>
        <w:numPr>
          <w:ilvl w:val="0"/>
          <w:numId w:val="16"/>
        </w:numPr>
        <w:spacing w:before="100" w:beforeAutospacing="1" w:after="100" w:afterAutospacing="1"/>
        <w:rPr>
          <w:rFonts w:ascii="Arial" w:hAnsi="Arial" w:cs="Arial"/>
          <w:color w:val="3F3C30"/>
          <w:sz w:val="20"/>
        </w:rPr>
      </w:pPr>
      <w:r>
        <w:rPr>
          <w:rFonts w:ascii="Arial" w:hAnsi="Arial" w:cs="Arial"/>
          <w:color w:val="3F3C30"/>
          <w:sz w:val="20"/>
        </w:rPr>
        <w:t>Three</w:t>
      </w:r>
      <w:r w:rsidR="009A48DC" w:rsidRPr="002A5EAC">
        <w:rPr>
          <w:rFonts w:ascii="Arial" w:hAnsi="Arial" w:cs="Arial"/>
          <w:color w:val="3F3C30"/>
          <w:sz w:val="20"/>
        </w:rPr>
        <w:t xml:space="preserve"> or more company employees are traveling together</w:t>
      </w:r>
    </w:p>
    <w:p w:rsidR="009A48DC" w:rsidRPr="002A5EAC" w:rsidRDefault="009A48DC" w:rsidP="009A48DC">
      <w:pPr>
        <w:numPr>
          <w:ilvl w:val="0"/>
          <w:numId w:val="16"/>
        </w:numPr>
        <w:spacing w:before="100" w:beforeAutospacing="1" w:after="100" w:afterAutospacing="1"/>
        <w:rPr>
          <w:rFonts w:ascii="Arial" w:hAnsi="Arial" w:cs="Arial"/>
          <w:color w:val="3F3C30"/>
          <w:sz w:val="20"/>
        </w:rPr>
      </w:pPr>
      <w:r w:rsidRPr="002A5EAC">
        <w:rPr>
          <w:rFonts w:ascii="Arial" w:hAnsi="Arial" w:cs="Arial"/>
          <w:color w:val="3F3C30"/>
          <w:sz w:val="20"/>
        </w:rPr>
        <w:t>Entertaining customers</w:t>
      </w:r>
    </w:p>
    <w:p w:rsidR="009A48DC" w:rsidRPr="002A5EAC" w:rsidRDefault="009A48DC" w:rsidP="009A48DC">
      <w:pPr>
        <w:numPr>
          <w:ilvl w:val="0"/>
          <w:numId w:val="16"/>
        </w:numPr>
        <w:spacing w:before="100" w:beforeAutospacing="1" w:after="100" w:afterAutospacing="1"/>
        <w:rPr>
          <w:rFonts w:ascii="Arial" w:hAnsi="Arial" w:cs="Arial"/>
          <w:color w:val="3F3C30"/>
          <w:sz w:val="20"/>
        </w:rPr>
      </w:pPr>
      <w:r w:rsidRPr="002A5EAC">
        <w:rPr>
          <w:rFonts w:ascii="Arial" w:hAnsi="Arial" w:cs="Arial"/>
          <w:color w:val="3F3C30"/>
          <w:sz w:val="20"/>
        </w:rPr>
        <w:t>Cars in the authorized category are not available</w:t>
      </w:r>
    </w:p>
    <w:p w:rsidR="009A48DC" w:rsidRPr="002A5EAC" w:rsidRDefault="009A48DC" w:rsidP="009A48DC">
      <w:pPr>
        <w:numPr>
          <w:ilvl w:val="0"/>
          <w:numId w:val="16"/>
        </w:numPr>
        <w:spacing w:before="100" w:beforeAutospacing="1" w:after="100" w:afterAutospacing="1"/>
        <w:rPr>
          <w:rFonts w:ascii="Arial" w:hAnsi="Arial" w:cs="Arial"/>
          <w:color w:val="3F3C30"/>
          <w:sz w:val="20"/>
        </w:rPr>
      </w:pPr>
      <w:r w:rsidRPr="002A5EAC">
        <w:rPr>
          <w:rFonts w:ascii="Arial" w:hAnsi="Arial" w:cs="Arial"/>
          <w:color w:val="3F3C30"/>
          <w:sz w:val="20"/>
        </w:rPr>
        <w:t>Transporting excess baggage such as booth displays.</w:t>
      </w:r>
    </w:p>
    <w:p w:rsidR="007E4803" w:rsidRPr="003D70A5" w:rsidRDefault="007E4803" w:rsidP="007E4803">
      <w:pPr>
        <w:spacing w:before="100" w:beforeAutospacing="1" w:after="240" w:afterAutospacing="1" w:line="360" w:lineRule="atLeast"/>
        <w:ind w:left="720"/>
        <w:rPr>
          <w:rFonts w:ascii="Arial" w:hAnsi="Arial" w:cs="Arial"/>
          <w:b/>
          <w:bCs/>
          <w:color w:val="3F3C30"/>
          <w:szCs w:val="22"/>
        </w:rPr>
      </w:pPr>
      <w:r w:rsidRPr="003D70A5">
        <w:rPr>
          <w:rFonts w:ascii="Arial" w:hAnsi="Arial" w:cs="Arial"/>
          <w:b/>
          <w:bCs/>
          <w:color w:val="3F3C30"/>
          <w:szCs w:val="22"/>
        </w:rPr>
        <w:t>Insurance:</w:t>
      </w:r>
    </w:p>
    <w:p w:rsidR="007E4803" w:rsidRPr="002A5EAC" w:rsidRDefault="007E4803" w:rsidP="007E4803">
      <w:pPr>
        <w:numPr>
          <w:ilvl w:val="0"/>
          <w:numId w:val="2"/>
        </w:numPr>
        <w:spacing w:before="100" w:beforeAutospacing="1" w:after="100" w:afterAutospacing="1" w:line="360" w:lineRule="atLeast"/>
        <w:ind w:left="1440"/>
        <w:rPr>
          <w:rFonts w:ascii="Arial" w:hAnsi="Arial" w:cs="Arial"/>
          <w:color w:val="3F3C30"/>
          <w:sz w:val="20"/>
        </w:rPr>
      </w:pPr>
      <w:r w:rsidRPr="002A5EAC">
        <w:rPr>
          <w:rFonts w:ascii="Arial" w:hAnsi="Arial" w:cs="Arial"/>
          <w:color w:val="3F3C30"/>
          <w:sz w:val="20"/>
        </w:rPr>
        <w:t xml:space="preserve">Individuals traveling on </w:t>
      </w:r>
      <w:r w:rsidR="005C6E73" w:rsidRPr="002A5EAC">
        <w:rPr>
          <w:rFonts w:ascii="Arial" w:hAnsi="Arial" w:cs="Arial"/>
          <w:color w:val="3F3C30"/>
          <w:sz w:val="20"/>
        </w:rPr>
        <w:t>University</w:t>
      </w:r>
      <w:r w:rsidRPr="002A5EAC">
        <w:rPr>
          <w:rFonts w:ascii="Arial" w:hAnsi="Arial" w:cs="Arial"/>
          <w:color w:val="3F3C30"/>
          <w:sz w:val="20"/>
        </w:rPr>
        <w:t xml:space="preserve"> business should decline the collision damage, accidental death, and medical insurance. </w:t>
      </w:r>
      <w:r w:rsidR="00541FB8" w:rsidRPr="002A5EAC">
        <w:rPr>
          <w:rFonts w:ascii="Arial" w:hAnsi="Arial" w:cs="Arial"/>
          <w:color w:val="3F3C30"/>
          <w:sz w:val="20"/>
        </w:rPr>
        <w:t xml:space="preserve">Should a rental car accident occur, employees should </w:t>
      </w:r>
      <w:r w:rsidR="007B6F36">
        <w:rPr>
          <w:rFonts w:ascii="Arial" w:hAnsi="Arial" w:cs="Arial"/>
          <w:color w:val="3F3C30"/>
          <w:sz w:val="20"/>
        </w:rPr>
        <w:t>immediately contact the rental car c</w:t>
      </w:r>
      <w:r w:rsidR="00541FB8" w:rsidRPr="002A5EAC">
        <w:rPr>
          <w:rFonts w:ascii="Arial" w:hAnsi="Arial" w:cs="Arial"/>
          <w:color w:val="3F3C30"/>
          <w:sz w:val="20"/>
        </w:rPr>
        <w:t xml:space="preserve">ompany, local authorities (as required), and the </w:t>
      </w:r>
      <w:r w:rsidR="007B6F36">
        <w:rPr>
          <w:rFonts w:ascii="Arial" w:hAnsi="Arial" w:cs="Arial"/>
          <w:color w:val="3F3C30"/>
          <w:sz w:val="20"/>
        </w:rPr>
        <w:t xml:space="preserve">University’s </w:t>
      </w:r>
      <w:r w:rsidR="00541FB8" w:rsidRPr="002A5EAC">
        <w:rPr>
          <w:rFonts w:ascii="Arial" w:hAnsi="Arial" w:cs="Arial"/>
          <w:color w:val="3F3C30"/>
          <w:sz w:val="20"/>
        </w:rPr>
        <w:t>Human Resources Department.</w:t>
      </w:r>
    </w:p>
    <w:p w:rsidR="007E4803" w:rsidRPr="002A5EAC" w:rsidRDefault="007E4803" w:rsidP="007E4803">
      <w:pPr>
        <w:numPr>
          <w:ilvl w:val="0"/>
          <w:numId w:val="2"/>
        </w:numPr>
        <w:spacing w:before="100" w:beforeAutospacing="1" w:after="100" w:afterAutospacing="1" w:line="360" w:lineRule="atLeast"/>
        <w:ind w:left="1440"/>
        <w:rPr>
          <w:rFonts w:ascii="Arial" w:hAnsi="Arial" w:cs="Arial"/>
          <w:color w:val="3F3C30"/>
          <w:sz w:val="20"/>
        </w:rPr>
      </w:pPr>
      <w:r w:rsidRPr="002A5EAC">
        <w:rPr>
          <w:rFonts w:ascii="Arial" w:hAnsi="Arial" w:cs="Arial"/>
          <w:color w:val="3F3C30"/>
          <w:sz w:val="20"/>
        </w:rPr>
        <w:t xml:space="preserve">Individuals who are authorized to drive </w:t>
      </w:r>
      <w:r w:rsidR="005C6E73" w:rsidRPr="002A5EAC">
        <w:rPr>
          <w:rFonts w:ascii="Arial" w:hAnsi="Arial" w:cs="Arial"/>
          <w:color w:val="3F3C30"/>
          <w:sz w:val="20"/>
        </w:rPr>
        <w:t>University</w:t>
      </w:r>
      <w:r w:rsidRPr="002A5EAC">
        <w:rPr>
          <w:rFonts w:ascii="Arial" w:hAnsi="Arial" w:cs="Arial"/>
          <w:color w:val="3F3C30"/>
          <w:sz w:val="20"/>
        </w:rPr>
        <w:t xml:space="preserve">-owned vehicles will be covered by </w:t>
      </w:r>
      <w:r w:rsidR="009A48DC" w:rsidRPr="002A5EAC">
        <w:rPr>
          <w:rFonts w:ascii="Arial" w:hAnsi="Arial" w:cs="Arial"/>
          <w:color w:val="3F3C30"/>
          <w:sz w:val="20"/>
        </w:rPr>
        <w:t>t</w:t>
      </w:r>
      <w:r w:rsidR="005C6E73" w:rsidRPr="002A5EAC">
        <w:rPr>
          <w:rFonts w:ascii="Arial" w:hAnsi="Arial" w:cs="Arial"/>
          <w:color w:val="3F3C30"/>
          <w:sz w:val="20"/>
        </w:rPr>
        <w:t>he University</w:t>
      </w:r>
      <w:r w:rsidRPr="002A5EAC">
        <w:rPr>
          <w:rFonts w:ascii="Arial" w:hAnsi="Arial" w:cs="Arial"/>
          <w:color w:val="3F3C30"/>
          <w:sz w:val="20"/>
        </w:rPr>
        <w:t xml:space="preserve">’s liability policy so they do not need to purchase additional liability coverage. </w:t>
      </w:r>
    </w:p>
    <w:p w:rsidR="007E4803" w:rsidRPr="002A5EAC" w:rsidRDefault="007E4803" w:rsidP="007E4803">
      <w:pPr>
        <w:numPr>
          <w:ilvl w:val="0"/>
          <w:numId w:val="2"/>
        </w:numPr>
        <w:spacing w:before="100" w:beforeAutospacing="1" w:after="100" w:afterAutospacing="1" w:line="360" w:lineRule="atLeast"/>
        <w:ind w:left="1440"/>
        <w:rPr>
          <w:rFonts w:ascii="Arial" w:hAnsi="Arial" w:cs="Arial"/>
          <w:b/>
          <w:color w:val="3F3C30"/>
          <w:sz w:val="20"/>
        </w:rPr>
      </w:pPr>
      <w:r w:rsidRPr="002A5EAC">
        <w:rPr>
          <w:rFonts w:ascii="Arial" w:hAnsi="Arial" w:cs="Arial"/>
          <w:color w:val="3F3C30"/>
          <w:sz w:val="20"/>
        </w:rPr>
        <w:t xml:space="preserve">Individuals not on the authorized driver list and driving a </w:t>
      </w:r>
      <w:r w:rsidR="005C6E73" w:rsidRPr="002A5EAC">
        <w:rPr>
          <w:rFonts w:ascii="Arial" w:hAnsi="Arial" w:cs="Arial"/>
          <w:color w:val="3F3C30"/>
          <w:sz w:val="20"/>
        </w:rPr>
        <w:t>University</w:t>
      </w:r>
      <w:r w:rsidRPr="002A5EAC">
        <w:rPr>
          <w:rFonts w:ascii="Arial" w:hAnsi="Arial" w:cs="Arial"/>
          <w:color w:val="3F3C30"/>
          <w:sz w:val="20"/>
        </w:rPr>
        <w:t xml:space="preserve">-owned vehicle may be exposing their personal liability insurance as primary insurance coverage with </w:t>
      </w:r>
      <w:r w:rsidR="00541FB8" w:rsidRPr="002A5EAC">
        <w:rPr>
          <w:rFonts w:ascii="Arial" w:hAnsi="Arial" w:cs="Arial"/>
          <w:color w:val="3F3C30"/>
          <w:sz w:val="20"/>
        </w:rPr>
        <w:t>t</w:t>
      </w:r>
      <w:r w:rsidR="005C6E73" w:rsidRPr="002A5EAC">
        <w:rPr>
          <w:rFonts w:ascii="Arial" w:hAnsi="Arial" w:cs="Arial"/>
          <w:color w:val="3F3C30"/>
          <w:sz w:val="20"/>
        </w:rPr>
        <w:t>he University</w:t>
      </w:r>
      <w:r w:rsidRPr="002A5EAC">
        <w:rPr>
          <w:rFonts w:ascii="Arial" w:hAnsi="Arial" w:cs="Arial"/>
          <w:color w:val="3F3C30"/>
          <w:sz w:val="20"/>
        </w:rPr>
        <w:t xml:space="preserve">’s insurance covering any excess costs. </w:t>
      </w:r>
    </w:p>
    <w:p w:rsidR="007E4803" w:rsidRPr="002A5EAC" w:rsidRDefault="005C6E73" w:rsidP="007E4803">
      <w:pPr>
        <w:numPr>
          <w:ilvl w:val="0"/>
          <w:numId w:val="2"/>
        </w:numPr>
        <w:spacing w:before="100" w:beforeAutospacing="1" w:after="100" w:afterAutospacing="1" w:line="360" w:lineRule="atLeast"/>
        <w:ind w:left="1440"/>
        <w:rPr>
          <w:rFonts w:ascii="Arial" w:hAnsi="Arial" w:cs="Arial"/>
          <w:color w:val="3F3C30"/>
          <w:sz w:val="20"/>
        </w:rPr>
      </w:pPr>
      <w:r w:rsidRPr="002A5EAC">
        <w:rPr>
          <w:rFonts w:ascii="Arial" w:hAnsi="Arial" w:cs="Arial"/>
          <w:color w:val="3F3C30"/>
          <w:sz w:val="20"/>
        </w:rPr>
        <w:t>The University</w:t>
      </w:r>
      <w:r w:rsidR="007E4803" w:rsidRPr="002A5EAC">
        <w:rPr>
          <w:rFonts w:ascii="Arial" w:hAnsi="Arial" w:cs="Arial"/>
          <w:color w:val="3F3C30"/>
          <w:sz w:val="20"/>
        </w:rPr>
        <w:t>’s coverage is applicable only while the individual is</w:t>
      </w:r>
      <w:r w:rsidR="00541FB8" w:rsidRPr="002A5EAC">
        <w:rPr>
          <w:rFonts w:ascii="Arial" w:hAnsi="Arial" w:cs="Arial"/>
          <w:color w:val="3F3C30"/>
          <w:sz w:val="20"/>
        </w:rPr>
        <w:t xml:space="preserve"> for </w:t>
      </w:r>
      <w:r w:rsidRPr="002A5EAC">
        <w:rPr>
          <w:rFonts w:ascii="Arial" w:hAnsi="Arial" w:cs="Arial"/>
          <w:color w:val="3F3C30"/>
          <w:sz w:val="20"/>
        </w:rPr>
        <w:t>University</w:t>
      </w:r>
      <w:r w:rsidR="007E4803" w:rsidRPr="002A5EAC">
        <w:rPr>
          <w:rFonts w:ascii="Arial" w:hAnsi="Arial" w:cs="Arial"/>
          <w:color w:val="3F3C30"/>
          <w:sz w:val="20"/>
        </w:rPr>
        <w:t xml:space="preserve"> business. Non-related pleasure trips are covered under the individual's personal policy. </w:t>
      </w:r>
    </w:p>
    <w:p w:rsidR="007E4803" w:rsidRPr="002A5EAC" w:rsidRDefault="007E4803" w:rsidP="007E4803">
      <w:pPr>
        <w:spacing w:before="100" w:beforeAutospacing="1" w:after="100" w:afterAutospacing="1" w:line="360" w:lineRule="atLeast"/>
        <w:ind w:left="720"/>
        <w:rPr>
          <w:rFonts w:ascii="Arial" w:hAnsi="Arial" w:cs="Arial"/>
          <w:color w:val="3F3C30"/>
          <w:sz w:val="20"/>
        </w:rPr>
      </w:pPr>
      <w:r w:rsidRPr="002A5EAC">
        <w:rPr>
          <w:rFonts w:ascii="Arial" w:hAnsi="Arial" w:cs="Arial"/>
          <w:b/>
          <w:bCs/>
          <w:color w:val="3F3C30"/>
          <w:sz w:val="20"/>
        </w:rPr>
        <w:t>Reimbursement:</w:t>
      </w:r>
      <w:r w:rsidRPr="002A5EAC">
        <w:rPr>
          <w:rFonts w:ascii="Arial" w:hAnsi="Arial" w:cs="Arial"/>
          <w:b/>
          <w:color w:val="3F3C30"/>
          <w:sz w:val="20"/>
        </w:rPr>
        <w:t xml:space="preserve"> </w:t>
      </w:r>
      <w:r w:rsidRPr="002A5EAC">
        <w:rPr>
          <w:rFonts w:ascii="Arial" w:hAnsi="Arial"/>
          <w:sz w:val="20"/>
        </w:rPr>
        <w:t>The car rental agreement must be used for documentation for reimbursement or for back up to the credit card purchase.</w:t>
      </w:r>
      <w:r w:rsidRPr="002A5EAC">
        <w:rPr>
          <w:rFonts w:ascii="Arial" w:hAnsi="Arial" w:cs="Arial"/>
          <w:color w:val="3F3C30"/>
          <w:sz w:val="20"/>
        </w:rPr>
        <w:t xml:space="preserve"> </w:t>
      </w:r>
    </w:p>
    <w:p w:rsidR="00541FB8" w:rsidRPr="002A5EAC" w:rsidRDefault="00541FB8" w:rsidP="007E4803">
      <w:pPr>
        <w:spacing w:before="100" w:beforeAutospacing="1" w:after="100" w:afterAutospacing="1" w:line="360" w:lineRule="atLeast"/>
        <w:ind w:left="720"/>
        <w:rPr>
          <w:rFonts w:ascii="Arial" w:hAnsi="Arial" w:cs="Arial"/>
          <w:color w:val="3F3C30"/>
          <w:sz w:val="20"/>
        </w:rPr>
      </w:pPr>
      <w:r w:rsidRPr="002A5EAC">
        <w:rPr>
          <w:rFonts w:ascii="Arial" w:hAnsi="Arial" w:cs="Arial"/>
          <w:b/>
          <w:color w:val="3F3C30"/>
          <w:sz w:val="20"/>
        </w:rPr>
        <w:t xml:space="preserve">Cell Phone Use While Driving:  </w:t>
      </w:r>
      <w:r w:rsidRPr="002A5EAC">
        <w:rPr>
          <w:rFonts w:ascii="Arial" w:hAnsi="Arial" w:cs="Arial"/>
          <w:color w:val="3F3C30"/>
          <w:sz w:val="20"/>
        </w:rPr>
        <w:t xml:space="preserve">Use of a cell phone while driving is not recommended in any situation and employees are expected to refrain from using their phone while driving. Employees are strongly encouraged to pull off to the side of the road and safely stop the vehicle before </w:t>
      </w:r>
      <w:r w:rsidRPr="002A5EAC">
        <w:rPr>
          <w:rFonts w:ascii="Arial" w:hAnsi="Arial" w:cs="Arial"/>
          <w:color w:val="3F3C30"/>
          <w:sz w:val="20"/>
        </w:rPr>
        <w:lastRenderedPageBreak/>
        <w:t xml:space="preserve">placing or accepting a call. If acceptance of a call is unavoidable and pulling over is not an option, employees are expected to keep the call short. </w:t>
      </w:r>
    </w:p>
    <w:p w:rsidR="00010800" w:rsidRDefault="00010800" w:rsidP="00010800">
      <w:pPr>
        <w:spacing w:before="100" w:beforeAutospacing="1" w:after="100" w:afterAutospacing="1" w:line="360" w:lineRule="atLeast"/>
        <w:rPr>
          <w:rFonts w:ascii="Arial" w:hAnsi="Arial" w:cs="Arial"/>
          <w:b/>
          <w:bCs/>
          <w:color w:val="3F3C30"/>
          <w:szCs w:val="22"/>
        </w:rPr>
      </w:pPr>
      <w:r>
        <w:rPr>
          <w:rFonts w:ascii="Arial" w:hAnsi="Arial" w:cs="Arial"/>
          <w:b/>
          <w:bCs/>
          <w:color w:val="3F3C30"/>
          <w:szCs w:val="22"/>
        </w:rPr>
        <w:t xml:space="preserve">GROUND TRANSPORTATION, PARKING, TOLLS </w:t>
      </w:r>
    </w:p>
    <w:p w:rsidR="007E4803" w:rsidRPr="002A5EAC" w:rsidRDefault="007E4803" w:rsidP="00010800">
      <w:pPr>
        <w:spacing w:before="100" w:beforeAutospacing="1" w:after="100" w:afterAutospacing="1" w:line="360" w:lineRule="atLeast"/>
        <w:rPr>
          <w:rFonts w:ascii="Arial" w:hAnsi="Arial" w:cs="Arial"/>
          <w:color w:val="3F3C30"/>
          <w:sz w:val="20"/>
        </w:rPr>
      </w:pPr>
      <w:r w:rsidRPr="002A5EAC">
        <w:rPr>
          <w:rFonts w:ascii="Arial" w:hAnsi="Arial" w:cs="Arial"/>
          <w:color w:val="3F3C30"/>
          <w:sz w:val="20"/>
        </w:rPr>
        <w:t xml:space="preserve">Preferred choices for ground transportation are </w:t>
      </w:r>
      <w:r w:rsidR="00D0454E">
        <w:rPr>
          <w:rFonts w:ascii="Arial" w:hAnsi="Arial" w:cs="Arial"/>
          <w:color w:val="3F3C30"/>
          <w:sz w:val="20"/>
        </w:rPr>
        <w:t xml:space="preserve">taxi, </w:t>
      </w:r>
      <w:r w:rsidRPr="002A5EAC">
        <w:rPr>
          <w:rFonts w:ascii="Arial" w:hAnsi="Arial" w:cs="Arial"/>
          <w:color w:val="3F3C30"/>
          <w:sz w:val="20"/>
        </w:rPr>
        <w:t xml:space="preserve">shuttle services, public limousine service, or other forms of public transportation. Public limousine or shuttle service from an individual's home to the airport should be used only when the round trip cost of such service is less than the parking cost and/or mileage reimbursement. Individuals are asked to park in airport satellite parking lots whenever possible. Tolls and reasonable parking costs are reimbursable with a receipt. </w:t>
      </w:r>
    </w:p>
    <w:p w:rsidR="007E4803" w:rsidRPr="00010800" w:rsidRDefault="00010800" w:rsidP="007E4803">
      <w:pPr>
        <w:spacing w:before="100" w:beforeAutospacing="1" w:after="100" w:afterAutospacing="1" w:line="360" w:lineRule="atLeast"/>
        <w:rPr>
          <w:rFonts w:ascii="Arial" w:hAnsi="Arial" w:cs="Arial"/>
          <w:b/>
          <w:bCs/>
          <w:color w:val="3F3C30"/>
          <w:szCs w:val="22"/>
        </w:rPr>
      </w:pPr>
      <w:r>
        <w:rPr>
          <w:rFonts w:ascii="Arial" w:hAnsi="Arial" w:cs="Arial"/>
          <w:b/>
          <w:bCs/>
          <w:color w:val="3F3C30"/>
          <w:szCs w:val="22"/>
        </w:rPr>
        <w:t>LODGING</w:t>
      </w:r>
    </w:p>
    <w:p w:rsidR="007E4803" w:rsidRPr="002A5EAC" w:rsidRDefault="007E4803" w:rsidP="007E4803">
      <w:pPr>
        <w:pStyle w:val="ListParagraph"/>
        <w:numPr>
          <w:ilvl w:val="0"/>
          <w:numId w:val="14"/>
        </w:numPr>
        <w:spacing w:before="100" w:beforeAutospacing="1" w:after="100" w:afterAutospacing="1" w:line="360" w:lineRule="atLeast"/>
        <w:rPr>
          <w:rFonts w:ascii="Arial" w:hAnsi="Arial" w:cs="Arial"/>
          <w:color w:val="3F3C30"/>
          <w:sz w:val="20"/>
        </w:rPr>
      </w:pPr>
      <w:r w:rsidRPr="002A5EAC">
        <w:rPr>
          <w:rFonts w:ascii="Arial" w:hAnsi="Arial" w:cs="Arial"/>
          <w:color w:val="3F3C30"/>
          <w:sz w:val="20"/>
        </w:rPr>
        <w:t xml:space="preserve">Hotel accommodations for individuals while on authorized travel status are allowable. </w:t>
      </w:r>
    </w:p>
    <w:p w:rsidR="007E4803" w:rsidRPr="002A5EAC" w:rsidRDefault="007E4803" w:rsidP="007E4803">
      <w:pPr>
        <w:pStyle w:val="ListParagraph"/>
        <w:numPr>
          <w:ilvl w:val="0"/>
          <w:numId w:val="14"/>
        </w:numPr>
        <w:spacing w:before="100" w:beforeAutospacing="1" w:after="100" w:afterAutospacing="1" w:line="360" w:lineRule="atLeast"/>
        <w:rPr>
          <w:rFonts w:ascii="Arial" w:hAnsi="Arial" w:cs="Arial"/>
          <w:color w:val="3F3C30"/>
          <w:sz w:val="20"/>
        </w:rPr>
      </w:pPr>
      <w:r w:rsidRPr="002A5EAC">
        <w:rPr>
          <w:rFonts w:ascii="Arial" w:hAnsi="Arial" w:cs="Arial"/>
          <w:color w:val="3F3C30"/>
          <w:sz w:val="20"/>
        </w:rPr>
        <w:t xml:space="preserve">If two persons, one of whom is not on </w:t>
      </w:r>
      <w:r w:rsidR="005C6E73" w:rsidRPr="002A5EAC">
        <w:rPr>
          <w:rFonts w:ascii="Arial" w:hAnsi="Arial" w:cs="Arial"/>
          <w:color w:val="3F3C30"/>
          <w:sz w:val="20"/>
        </w:rPr>
        <w:t>University</w:t>
      </w:r>
      <w:r w:rsidRPr="002A5EAC">
        <w:rPr>
          <w:rFonts w:ascii="Arial" w:hAnsi="Arial" w:cs="Arial"/>
          <w:color w:val="3F3C30"/>
          <w:sz w:val="20"/>
        </w:rPr>
        <w:t xml:space="preserve"> business, occupy a double room only the single rate is reimbursable. </w:t>
      </w:r>
    </w:p>
    <w:p w:rsidR="007E4803" w:rsidRPr="002A5EAC" w:rsidRDefault="007E4803" w:rsidP="007E4803">
      <w:pPr>
        <w:pStyle w:val="ListParagraph"/>
        <w:numPr>
          <w:ilvl w:val="0"/>
          <w:numId w:val="14"/>
        </w:numPr>
        <w:spacing w:before="100" w:beforeAutospacing="1" w:after="100" w:afterAutospacing="1" w:line="360" w:lineRule="atLeast"/>
        <w:rPr>
          <w:rFonts w:ascii="Arial" w:hAnsi="Arial" w:cs="Arial"/>
          <w:color w:val="3F3C30"/>
          <w:sz w:val="20"/>
        </w:rPr>
      </w:pPr>
      <w:r w:rsidRPr="002A5EAC">
        <w:rPr>
          <w:rFonts w:ascii="Arial" w:hAnsi="Arial" w:cs="Arial"/>
          <w:color w:val="3F3C30"/>
          <w:sz w:val="20"/>
        </w:rPr>
        <w:t xml:space="preserve">Individuals should always ask for the corporate or educational discount rate before renting a room. </w:t>
      </w:r>
    </w:p>
    <w:p w:rsidR="007E4803" w:rsidRPr="002A5EAC" w:rsidRDefault="007E4803" w:rsidP="007E4803">
      <w:pPr>
        <w:pStyle w:val="ListParagraph"/>
        <w:numPr>
          <w:ilvl w:val="0"/>
          <w:numId w:val="14"/>
        </w:numPr>
        <w:spacing w:before="100" w:beforeAutospacing="1" w:after="100" w:afterAutospacing="1" w:line="360" w:lineRule="atLeast"/>
        <w:rPr>
          <w:rFonts w:ascii="Arial" w:hAnsi="Arial" w:cs="Arial"/>
          <w:color w:val="3F3C30"/>
          <w:sz w:val="20"/>
        </w:rPr>
      </w:pPr>
      <w:r w:rsidRPr="002A5EAC">
        <w:rPr>
          <w:rFonts w:ascii="Arial" w:hAnsi="Arial" w:cs="Arial"/>
          <w:color w:val="3F3C30"/>
          <w:sz w:val="20"/>
        </w:rPr>
        <w:t xml:space="preserve">The original copy of the hotel folio will be used as documentation for reimbursement. There will be no direct billing of charges to </w:t>
      </w:r>
      <w:r w:rsidR="0077524C" w:rsidRPr="002A5EAC">
        <w:rPr>
          <w:rFonts w:ascii="Arial" w:hAnsi="Arial" w:cs="Arial"/>
          <w:color w:val="3F3C30"/>
          <w:sz w:val="20"/>
        </w:rPr>
        <w:t>t</w:t>
      </w:r>
      <w:r w:rsidR="005C6E73" w:rsidRPr="002A5EAC">
        <w:rPr>
          <w:rFonts w:ascii="Arial" w:hAnsi="Arial" w:cs="Arial"/>
          <w:color w:val="3F3C30"/>
          <w:sz w:val="20"/>
        </w:rPr>
        <w:t>he University</w:t>
      </w:r>
      <w:r w:rsidRPr="002A5EAC">
        <w:rPr>
          <w:rFonts w:ascii="Arial" w:hAnsi="Arial" w:cs="Arial"/>
          <w:color w:val="3F3C30"/>
          <w:sz w:val="20"/>
        </w:rPr>
        <w:t xml:space="preserve"> unless arranged, in advance, with the approval of the Business Office or through the use of</w:t>
      </w:r>
      <w:r w:rsidR="00987A8A">
        <w:rPr>
          <w:rFonts w:ascii="Arial" w:hAnsi="Arial" w:cs="Arial"/>
          <w:color w:val="3F3C30"/>
          <w:sz w:val="20"/>
        </w:rPr>
        <w:t xml:space="preserve"> the</w:t>
      </w:r>
      <w:r w:rsidRPr="002A5EAC">
        <w:rPr>
          <w:rFonts w:ascii="Arial" w:hAnsi="Arial" w:cs="Arial"/>
          <w:color w:val="3F3C30"/>
          <w:sz w:val="20"/>
        </w:rPr>
        <w:t xml:space="preserve"> Dominican Corporate Card. </w:t>
      </w:r>
    </w:p>
    <w:p w:rsidR="00010800" w:rsidRDefault="00010800" w:rsidP="00240AAA">
      <w:pPr>
        <w:spacing w:before="100" w:beforeAutospacing="1" w:after="100" w:afterAutospacing="1" w:line="360" w:lineRule="atLeast"/>
        <w:rPr>
          <w:rFonts w:ascii="Arial" w:hAnsi="Arial" w:cs="Arial"/>
          <w:b/>
          <w:bCs/>
          <w:color w:val="3F3C30"/>
          <w:szCs w:val="22"/>
        </w:rPr>
      </w:pPr>
      <w:r>
        <w:rPr>
          <w:rFonts w:ascii="Arial" w:hAnsi="Arial" w:cs="Arial"/>
          <w:b/>
          <w:bCs/>
          <w:color w:val="3F3C30"/>
          <w:szCs w:val="22"/>
        </w:rPr>
        <w:t>TELEPHONE</w:t>
      </w:r>
    </w:p>
    <w:p w:rsidR="0077524C" w:rsidRPr="002A5EAC" w:rsidRDefault="007E4803" w:rsidP="002266FA">
      <w:pPr>
        <w:spacing w:before="100" w:beforeAutospacing="1" w:after="100" w:afterAutospacing="1" w:line="360" w:lineRule="atLeast"/>
        <w:rPr>
          <w:rFonts w:ascii="Arial" w:hAnsi="Arial" w:cs="Arial"/>
          <w:color w:val="3F3C30"/>
          <w:sz w:val="20"/>
        </w:rPr>
      </w:pPr>
      <w:r w:rsidRPr="002A5EAC">
        <w:rPr>
          <w:rFonts w:ascii="Arial" w:hAnsi="Arial" w:cs="Arial"/>
          <w:color w:val="3F3C30"/>
          <w:sz w:val="20"/>
        </w:rPr>
        <w:t xml:space="preserve">While traveling on </w:t>
      </w:r>
      <w:r w:rsidR="005C6E73" w:rsidRPr="002A5EAC">
        <w:rPr>
          <w:rFonts w:ascii="Arial" w:hAnsi="Arial" w:cs="Arial"/>
          <w:color w:val="3F3C30"/>
          <w:sz w:val="20"/>
        </w:rPr>
        <w:t>University</w:t>
      </w:r>
      <w:r w:rsidRPr="002A5EAC">
        <w:rPr>
          <w:rFonts w:ascii="Arial" w:hAnsi="Arial" w:cs="Arial"/>
          <w:color w:val="3F3C30"/>
          <w:sz w:val="20"/>
        </w:rPr>
        <w:t xml:space="preserve"> business, expenses incurred for telephone, fax, and teleconferencing for business communications are reimbursable. Good judgment should be used when deciding to use cellular phones or internet </w:t>
      </w:r>
      <w:r w:rsidR="00987A8A">
        <w:rPr>
          <w:rFonts w:ascii="Arial" w:hAnsi="Arial" w:cs="Arial"/>
          <w:color w:val="3F3C30"/>
          <w:sz w:val="20"/>
        </w:rPr>
        <w:t>services where fees might</w:t>
      </w:r>
      <w:r w:rsidRPr="002A5EAC">
        <w:rPr>
          <w:rFonts w:ascii="Arial" w:hAnsi="Arial" w:cs="Arial"/>
          <w:color w:val="3F3C30"/>
          <w:sz w:val="20"/>
        </w:rPr>
        <w:t xml:space="preserve"> be incurred. Personal calls home are reimbursable, though good judgment should be used when determining the number and length of the calls.</w:t>
      </w:r>
      <w:r w:rsidR="0077524C" w:rsidRPr="002A5EAC">
        <w:rPr>
          <w:rFonts w:ascii="Arial" w:hAnsi="Arial" w:cs="Arial"/>
          <w:color w:val="3F3C30"/>
          <w:sz w:val="20"/>
        </w:rPr>
        <w:t xml:space="preserve"> When staying at a </w:t>
      </w:r>
      <w:r w:rsidR="00987A8A">
        <w:rPr>
          <w:rFonts w:ascii="Arial" w:hAnsi="Arial" w:cs="Arial"/>
          <w:color w:val="3F3C30"/>
          <w:sz w:val="20"/>
        </w:rPr>
        <w:t>hotel, employees should be alert to</w:t>
      </w:r>
      <w:r w:rsidR="0077524C" w:rsidRPr="002A5EAC">
        <w:rPr>
          <w:rFonts w:ascii="Arial" w:hAnsi="Arial" w:cs="Arial"/>
          <w:color w:val="3F3C30"/>
          <w:sz w:val="20"/>
        </w:rPr>
        <w:t xml:space="preserve"> the property’s local and long distance phone rates. Employees should avoid making phone calls that have an added surcharge. To avoid substantial charges added by hotels to telephone bills, employees can:</w:t>
      </w:r>
    </w:p>
    <w:p w:rsidR="0077524C" w:rsidRPr="002A5EAC" w:rsidRDefault="0077524C" w:rsidP="00240AAA">
      <w:pPr>
        <w:pStyle w:val="ListParagraph"/>
        <w:numPr>
          <w:ilvl w:val="0"/>
          <w:numId w:val="20"/>
        </w:numPr>
        <w:spacing w:before="100" w:beforeAutospacing="1" w:after="100" w:afterAutospacing="1" w:line="360" w:lineRule="atLeast"/>
        <w:rPr>
          <w:rFonts w:ascii="Arial" w:hAnsi="Arial"/>
          <w:sz w:val="20"/>
        </w:rPr>
      </w:pPr>
      <w:r w:rsidRPr="002A5EAC">
        <w:rPr>
          <w:rFonts w:ascii="Arial" w:hAnsi="Arial"/>
          <w:sz w:val="20"/>
        </w:rPr>
        <w:t>Use a charge/credit card, calling card, public phone or call collect whenever possible</w:t>
      </w:r>
    </w:p>
    <w:p w:rsidR="0077524C" w:rsidRPr="002A5EAC" w:rsidRDefault="0077524C" w:rsidP="00240AAA">
      <w:pPr>
        <w:pStyle w:val="ListParagraph"/>
        <w:numPr>
          <w:ilvl w:val="0"/>
          <w:numId w:val="20"/>
        </w:numPr>
        <w:spacing w:before="100" w:beforeAutospacing="1" w:after="100" w:afterAutospacing="1" w:line="360" w:lineRule="atLeast"/>
        <w:rPr>
          <w:rFonts w:ascii="Arial" w:hAnsi="Arial"/>
          <w:sz w:val="20"/>
        </w:rPr>
      </w:pPr>
      <w:r w:rsidRPr="002A5EAC">
        <w:rPr>
          <w:rFonts w:ascii="Arial" w:hAnsi="Arial"/>
          <w:sz w:val="20"/>
        </w:rPr>
        <w:t>Use an 800 number for business calls whenever possible</w:t>
      </w:r>
    </w:p>
    <w:p w:rsidR="00010800" w:rsidRDefault="007E4803" w:rsidP="007E4803">
      <w:pPr>
        <w:spacing w:before="100" w:beforeAutospacing="1" w:after="100" w:afterAutospacing="1" w:line="360" w:lineRule="atLeast"/>
        <w:rPr>
          <w:rFonts w:ascii="Arial" w:hAnsi="Arial" w:cs="Arial"/>
          <w:b/>
          <w:bCs/>
          <w:color w:val="3F3C30"/>
          <w:szCs w:val="22"/>
        </w:rPr>
      </w:pPr>
      <w:bookmarkStart w:id="0" w:name="_GoBack"/>
      <w:bookmarkEnd w:id="0"/>
      <w:r w:rsidRPr="00010800">
        <w:rPr>
          <w:rFonts w:ascii="Arial" w:hAnsi="Arial" w:cs="Arial"/>
          <w:b/>
          <w:bCs/>
          <w:color w:val="3F3C30"/>
          <w:szCs w:val="22"/>
        </w:rPr>
        <w:t>M</w:t>
      </w:r>
      <w:r w:rsidR="00010800">
        <w:rPr>
          <w:rFonts w:ascii="Arial" w:hAnsi="Arial" w:cs="Arial"/>
          <w:b/>
          <w:bCs/>
          <w:color w:val="3F3C30"/>
          <w:szCs w:val="22"/>
        </w:rPr>
        <w:t>EALS AND ENTERTAINMENT</w:t>
      </w:r>
    </w:p>
    <w:p w:rsidR="007E4803" w:rsidRPr="002A5EAC" w:rsidRDefault="005C6E73" w:rsidP="007E4803">
      <w:pPr>
        <w:spacing w:before="100" w:beforeAutospacing="1" w:after="100" w:afterAutospacing="1" w:line="360" w:lineRule="atLeast"/>
        <w:rPr>
          <w:rFonts w:ascii="Arial" w:hAnsi="Arial" w:cs="Arial"/>
          <w:color w:val="3F3C30"/>
          <w:sz w:val="20"/>
        </w:rPr>
      </w:pPr>
      <w:r w:rsidRPr="002A5EAC">
        <w:rPr>
          <w:rFonts w:ascii="Arial" w:hAnsi="Arial"/>
          <w:sz w:val="20"/>
        </w:rPr>
        <w:lastRenderedPageBreak/>
        <w:t>The University</w:t>
      </w:r>
      <w:r w:rsidR="007E4803" w:rsidRPr="002A5EAC">
        <w:rPr>
          <w:rFonts w:ascii="Arial" w:hAnsi="Arial"/>
          <w:sz w:val="20"/>
        </w:rPr>
        <w:t xml:space="preserve"> expects individuals to</w:t>
      </w:r>
      <w:r w:rsidR="00943917">
        <w:rPr>
          <w:rFonts w:ascii="Arial" w:hAnsi="Arial"/>
          <w:sz w:val="20"/>
        </w:rPr>
        <w:t xml:space="preserve"> eat, </w:t>
      </w:r>
      <w:r w:rsidR="007E4803" w:rsidRPr="002A5EAC">
        <w:rPr>
          <w:rFonts w:ascii="Arial" w:hAnsi="Arial"/>
          <w:sz w:val="20"/>
        </w:rPr>
        <w:t xml:space="preserve">but not extravagantly, while traveling on </w:t>
      </w:r>
      <w:r w:rsidR="0077524C" w:rsidRPr="002A5EAC">
        <w:rPr>
          <w:rFonts w:ascii="Arial" w:hAnsi="Arial"/>
          <w:sz w:val="20"/>
        </w:rPr>
        <w:t>t</w:t>
      </w:r>
      <w:r w:rsidRPr="002A5EAC">
        <w:rPr>
          <w:rFonts w:ascii="Arial" w:hAnsi="Arial"/>
          <w:sz w:val="20"/>
        </w:rPr>
        <w:t>he University</w:t>
      </w:r>
      <w:r w:rsidR="007E4803" w:rsidRPr="002A5EAC">
        <w:rPr>
          <w:rFonts w:ascii="Arial" w:hAnsi="Arial"/>
          <w:sz w:val="20"/>
        </w:rPr>
        <w:t xml:space="preserve"> business.</w:t>
      </w:r>
      <w:r w:rsidR="00943917">
        <w:rPr>
          <w:rFonts w:ascii="Arial" w:hAnsi="Arial"/>
          <w:sz w:val="20"/>
        </w:rPr>
        <w:t xml:space="preserve"> Reasonable gratuity amounts can be provided; excessive gratuities will be the responsibility of the employee. </w:t>
      </w:r>
    </w:p>
    <w:p w:rsidR="004E2C1B" w:rsidRPr="004E2C1B" w:rsidRDefault="007E4803" w:rsidP="004E2C1B">
      <w:pPr>
        <w:spacing w:before="100" w:beforeAutospacing="1" w:after="100" w:afterAutospacing="1" w:line="360" w:lineRule="atLeast"/>
        <w:rPr>
          <w:rFonts w:ascii="Arial" w:hAnsi="Arial" w:cs="Arial"/>
          <w:bCs/>
          <w:color w:val="3F3C30"/>
          <w:sz w:val="20"/>
        </w:rPr>
      </w:pPr>
      <w:r w:rsidRPr="004E2C1B">
        <w:rPr>
          <w:rFonts w:ascii="Arial" w:hAnsi="Arial" w:cs="Arial"/>
          <w:b/>
          <w:bCs/>
          <w:color w:val="3F3C30"/>
          <w:sz w:val="20"/>
        </w:rPr>
        <w:t>Personal Meals</w:t>
      </w:r>
      <w:r w:rsidRPr="004E2C1B">
        <w:rPr>
          <w:rFonts w:ascii="Arial" w:hAnsi="Arial" w:cs="Arial"/>
          <w:color w:val="3F3C30"/>
          <w:sz w:val="20"/>
        </w:rPr>
        <w:t xml:space="preserve"> - Personal meals are meal expenses incurred by an individual while dining alone while on travel status or by an individual who has paid the bill for other employees who are traveling with the individual on out-of-town business</w:t>
      </w:r>
      <w:r w:rsidR="004E2C1B">
        <w:rPr>
          <w:rFonts w:ascii="Arial" w:hAnsi="Arial" w:cs="Arial"/>
          <w:color w:val="3F3C30"/>
          <w:sz w:val="20"/>
        </w:rPr>
        <w:t>.</w:t>
      </w:r>
      <w:r w:rsidRPr="004E2C1B">
        <w:rPr>
          <w:rFonts w:ascii="Arial" w:hAnsi="Arial" w:cs="Arial"/>
          <w:color w:val="3F3C30"/>
          <w:sz w:val="20"/>
        </w:rPr>
        <w:t xml:space="preserve"> </w:t>
      </w:r>
      <w:r w:rsidR="004E2C1B" w:rsidRPr="002A5EAC">
        <w:rPr>
          <w:rFonts w:ascii="Arial" w:hAnsi="Arial" w:cs="Arial"/>
          <w:bCs/>
          <w:color w:val="3F3C30"/>
          <w:sz w:val="20"/>
        </w:rPr>
        <w:t xml:space="preserve">Reasonable expenses incurred for breakfast, lunch, and dinner, including tips, will be reimbursed when traveling on University business. </w:t>
      </w:r>
    </w:p>
    <w:p w:rsidR="00240AAA" w:rsidRPr="002A5EAC" w:rsidRDefault="007E4803" w:rsidP="000B47ED">
      <w:pPr>
        <w:spacing w:before="100" w:beforeAutospacing="1" w:after="100" w:afterAutospacing="1" w:line="360" w:lineRule="atLeast"/>
        <w:rPr>
          <w:rFonts w:ascii="Arial" w:hAnsi="Arial" w:cs="Arial"/>
          <w:color w:val="3F3C30"/>
          <w:sz w:val="20"/>
        </w:rPr>
      </w:pPr>
      <w:r w:rsidRPr="004E2C1B">
        <w:rPr>
          <w:rFonts w:ascii="Arial" w:hAnsi="Arial" w:cs="Arial"/>
          <w:b/>
          <w:bCs/>
          <w:color w:val="3F3C30"/>
          <w:sz w:val="20"/>
        </w:rPr>
        <w:t>Business Meals and Entertainment Expenses</w:t>
      </w:r>
      <w:r w:rsidRPr="004E2C1B">
        <w:rPr>
          <w:rFonts w:ascii="Arial" w:hAnsi="Arial" w:cs="Arial"/>
          <w:color w:val="3F3C30"/>
          <w:sz w:val="20"/>
        </w:rPr>
        <w:t xml:space="preserve"> - Business meals are meals taken with non-</w:t>
      </w:r>
      <w:r w:rsidR="00240AAA" w:rsidRPr="004E2C1B">
        <w:rPr>
          <w:rFonts w:ascii="Arial" w:hAnsi="Arial" w:cs="Arial"/>
          <w:color w:val="3F3C30"/>
          <w:sz w:val="20"/>
        </w:rPr>
        <w:t>u</w:t>
      </w:r>
      <w:r w:rsidR="005C6E73" w:rsidRPr="004E2C1B">
        <w:rPr>
          <w:rFonts w:ascii="Arial" w:hAnsi="Arial" w:cs="Arial"/>
          <w:color w:val="3F3C30"/>
          <w:sz w:val="20"/>
        </w:rPr>
        <w:t>niversity</w:t>
      </w:r>
      <w:r w:rsidRPr="004E2C1B">
        <w:rPr>
          <w:rFonts w:ascii="Arial" w:hAnsi="Arial" w:cs="Arial"/>
          <w:color w:val="3F3C30"/>
          <w:sz w:val="20"/>
        </w:rPr>
        <w:t xml:space="preserve"> individuals during which</w:t>
      </w:r>
      <w:r w:rsidR="004E2C1B" w:rsidRPr="004E2C1B">
        <w:rPr>
          <w:rFonts w:ascii="Arial" w:hAnsi="Arial" w:cs="Arial"/>
          <w:color w:val="3F3C30"/>
          <w:sz w:val="20"/>
        </w:rPr>
        <w:t xml:space="preserve"> time</w:t>
      </w:r>
      <w:r w:rsidRPr="004E2C1B">
        <w:rPr>
          <w:rFonts w:ascii="Arial" w:hAnsi="Arial" w:cs="Arial"/>
          <w:color w:val="3F3C30"/>
          <w:sz w:val="20"/>
        </w:rPr>
        <w:t xml:space="preserve"> a specific </w:t>
      </w:r>
      <w:r w:rsidR="005C6E73" w:rsidRPr="004E2C1B">
        <w:rPr>
          <w:rFonts w:ascii="Arial" w:hAnsi="Arial" w:cs="Arial"/>
          <w:color w:val="3F3C30"/>
          <w:sz w:val="20"/>
        </w:rPr>
        <w:t>University</w:t>
      </w:r>
      <w:r w:rsidRPr="004E2C1B">
        <w:rPr>
          <w:rFonts w:ascii="Arial" w:hAnsi="Arial" w:cs="Arial"/>
          <w:color w:val="3F3C30"/>
          <w:sz w:val="20"/>
        </w:rPr>
        <w:t xml:space="preserve"> business discussion takes place. </w:t>
      </w:r>
      <w:r w:rsidR="00240AAA" w:rsidRPr="002A5EAC">
        <w:rPr>
          <w:rFonts w:ascii="Arial" w:hAnsi="Arial" w:cs="Arial"/>
          <w:color w:val="3F3C30"/>
          <w:sz w:val="20"/>
        </w:rPr>
        <w:t>The following documentation is required by the IR</w:t>
      </w:r>
      <w:r w:rsidR="00AF16A0">
        <w:rPr>
          <w:rFonts w:ascii="Arial" w:hAnsi="Arial" w:cs="Arial"/>
          <w:color w:val="3F3C30"/>
          <w:sz w:val="20"/>
        </w:rPr>
        <w:t>S, and must be recorded on the Expense R</w:t>
      </w:r>
      <w:r w:rsidR="00240AAA" w:rsidRPr="002A5EAC">
        <w:rPr>
          <w:rFonts w:ascii="Arial" w:hAnsi="Arial" w:cs="Arial"/>
          <w:color w:val="3F3C30"/>
          <w:sz w:val="20"/>
        </w:rPr>
        <w:t>eport or on the receipt:</w:t>
      </w:r>
    </w:p>
    <w:p w:rsidR="00240AAA" w:rsidRPr="002A5EAC" w:rsidRDefault="00240AAA" w:rsidP="00240AAA">
      <w:pPr>
        <w:numPr>
          <w:ilvl w:val="0"/>
          <w:numId w:val="5"/>
        </w:numPr>
        <w:spacing w:before="100" w:beforeAutospacing="1" w:after="100" w:afterAutospacing="1"/>
        <w:rPr>
          <w:rFonts w:ascii="Arial" w:hAnsi="Arial" w:cs="Arial"/>
          <w:color w:val="3F3C30"/>
          <w:sz w:val="20"/>
        </w:rPr>
      </w:pPr>
      <w:r w:rsidRPr="002A5EAC">
        <w:rPr>
          <w:rFonts w:ascii="Arial" w:hAnsi="Arial" w:cs="Arial"/>
          <w:color w:val="3F3C30"/>
          <w:sz w:val="20"/>
        </w:rPr>
        <w:t>Names of individuals present, their titles</w:t>
      </w:r>
      <w:r w:rsidR="0031325F">
        <w:rPr>
          <w:rFonts w:ascii="Arial" w:hAnsi="Arial" w:cs="Arial"/>
          <w:color w:val="3F3C30"/>
          <w:sz w:val="20"/>
        </w:rPr>
        <w:t>,</w:t>
      </w:r>
      <w:r w:rsidRPr="002A5EAC">
        <w:rPr>
          <w:rFonts w:ascii="Arial" w:hAnsi="Arial" w:cs="Arial"/>
          <w:color w:val="3F3C30"/>
          <w:sz w:val="20"/>
        </w:rPr>
        <w:t xml:space="preserve"> and company name,</w:t>
      </w:r>
    </w:p>
    <w:p w:rsidR="00240AAA" w:rsidRPr="002A5EAC" w:rsidRDefault="00240AAA" w:rsidP="00240AAA">
      <w:pPr>
        <w:numPr>
          <w:ilvl w:val="0"/>
          <w:numId w:val="5"/>
        </w:numPr>
        <w:spacing w:before="100" w:beforeAutospacing="1" w:after="100" w:afterAutospacing="1"/>
        <w:rPr>
          <w:rFonts w:ascii="Arial" w:hAnsi="Arial" w:cs="Arial"/>
          <w:color w:val="3F3C30"/>
          <w:sz w:val="20"/>
        </w:rPr>
      </w:pPr>
      <w:r w:rsidRPr="002A5EAC">
        <w:rPr>
          <w:rFonts w:ascii="Arial" w:hAnsi="Arial" w:cs="Arial"/>
          <w:color w:val="3F3C30"/>
          <w:sz w:val="20"/>
        </w:rPr>
        <w:t>Name and location of where the meal or event took place,</w:t>
      </w:r>
    </w:p>
    <w:p w:rsidR="00240AAA" w:rsidRPr="002A5EAC" w:rsidRDefault="00240AAA" w:rsidP="00240AAA">
      <w:pPr>
        <w:numPr>
          <w:ilvl w:val="0"/>
          <w:numId w:val="5"/>
        </w:numPr>
        <w:spacing w:before="100" w:beforeAutospacing="1" w:after="100" w:afterAutospacing="1"/>
        <w:rPr>
          <w:rFonts w:ascii="Arial" w:hAnsi="Arial" w:cs="Arial"/>
          <w:color w:val="3F3C30"/>
          <w:sz w:val="20"/>
        </w:rPr>
      </w:pPr>
      <w:r w:rsidRPr="002A5EAC">
        <w:rPr>
          <w:rFonts w:ascii="Arial" w:hAnsi="Arial" w:cs="Arial"/>
          <w:color w:val="3F3C30"/>
          <w:sz w:val="20"/>
        </w:rPr>
        <w:t xml:space="preserve">Exact amount and date of the expense, and </w:t>
      </w:r>
    </w:p>
    <w:p w:rsidR="00240AAA" w:rsidRPr="002A5EAC" w:rsidRDefault="00DE1563" w:rsidP="00240AAA">
      <w:pPr>
        <w:numPr>
          <w:ilvl w:val="0"/>
          <w:numId w:val="5"/>
        </w:numPr>
        <w:spacing w:before="100" w:beforeAutospacing="1" w:after="100" w:afterAutospacing="1"/>
        <w:rPr>
          <w:rFonts w:ascii="Arial" w:hAnsi="Arial" w:cs="Arial"/>
          <w:color w:val="3F3C30"/>
          <w:sz w:val="20"/>
        </w:rPr>
      </w:pPr>
      <w:r w:rsidRPr="002A5EAC">
        <w:rPr>
          <w:rFonts w:ascii="Arial" w:hAnsi="Arial" w:cs="Arial"/>
          <w:color w:val="3F3C30"/>
          <w:sz w:val="20"/>
        </w:rPr>
        <w:t>Purpose</w:t>
      </w:r>
      <w:r w:rsidR="00240AAA" w:rsidRPr="002A5EAC">
        <w:rPr>
          <w:rFonts w:ascii="Arial" w:hAnsi="Arial" w:cs="Arial"/>
          <w:color w:val="3F3C30"/>
          <w:sz w:val="20"/>
        </w:rPr>
        <w:t xml:space="preserve"> of the business meeting.</w:t>
      </w:r>
    </w:p>
    <w:p w:rsidR="004E2C1B" w:rsidRPr="004E2C1B" w:rsidRDefault="004E2C1B" w:rsidP="004E2C1B">
      <w:pPr>
        <w:spacing w:before="100" w:beforeAutospacing="1" w:after="100" w:afterAutospacing="1" w:line="360" w:lineRule="atLeast"/>
        <w:rPr>
          <w:rFonts w:ascii="Arial" w:hAnsi="Arial" w:cs="Arial"/>
          <w:color w:val="3F3C30"/>
          <w:sz w:val="20"/>
        </w:rPr>
      </w:pPr>
      <w:r w:rsidRPr="004E2C1B">
        <w:rPr>
          <w:rFonts w:ascii="Arial" w:hAnsi="Arial" w:cs="Arial"/>
          <w:color w:val="3F3C30"/>
          <w:sz w:val="20"/>
        </w:rPr>
        <w:t xml:space="preserve">In general, in order to obtain reimbursement the original receipt of the meal order must accompany these expenses. </w:t>
      </w:r>
      <w:r w:rsidRPr="004E2C1B">
        <w:rPr>
          <w:rFonts w:ascii="Arial" w:hAnsi="Arial" w:cs="Arial"/>
          <w:b/>
          <w:i/>
          <w:color w:val="3F3C30"/>
          <w:sz w:val="20"/>
        </w:rPr>
        <w:t>Credit card receipt alone and tear-off stubs from the meal ticket are not acceptable.</w:t>
      </w:r>
    </w:p>
    <w:p w:rsidR="00452C86" w:rsidRPr="00452C86" w:rsidRDefault="00240AAA" w:rsidP="00452C86">
      <w:pPr>
        <w:spacing w:before="100" w:beforeAutospacing="1" w:after="100" w:afterAutospacing="1" w:line="360" w:lineRule="atLeast"/>
        <w:rPr>
          <w:rFonts w:ascii="Arial" w:hAnsi="Arial" w:cs="Arial"/>
          <w:b/>
          <w:bCs/>
          <w:color w:val="3F3C30"/>
          <w:sz w:val="20"/>
        </w:rPr>
      </w:pPr>
      <w:r w:rsidRPr="000D6018">
        <w:rPr>
          <w:rFonts w:ascii="Arial" w:hAnsi="Arial" w:cs="Arial"/>
          <w:b/>
          <w:bCs/>
          <w:color w:val="3F3C30"/>
          <w:sz w:val="20"/>
        </w:rPr>
        <w:t>Alcoholic Usage:</w:t>
      </w:r>
      <w:r w:rsidRPr="000D6018">
        <w:rPr>
          <w:rFonts w:ascii="Arial" w:hAnsi="Arial" w:cs="Arial"/>
          <w:bCs/>
          <w:color w:val="3F3C30"/>
          <w:sz w:val="20"/>
        </w:rPr>
        <w:t xml:space="preserve"> </w:t>
      </w:r>
      <w:r w:rsidR="00DA69BF">
        <w:rPr>
          <w:rFonts w:ascii="Arial" w:hAnsi="Arial" w:cs="Arial"/>
        </w:rPr>
        <w:t xml:space="preserve">  </w:t>
      </w:r>
      <w:r w:rsidR="00DA69BF" w:rsidRPr="00DA69BF">
        <w:rPr>
          <w:rFonts w:ascii="Arial" w:hAnsi="Arial"/>
          <w:sz w:val="20"/>
        </w:rPr>
        <w:t>Alcohol purchased with meals</w:t>
      </w:r>
      <w:r w:rsidR="00943917">
        <w:rPr>
          <w:rFonts w:ascii="Arial" w:hAnsi="Arial"/>
          <w:sz w:val="20"/>
        </w:rPr>
        <w:t xml:space="preserve"> is not allowed, unless you are entertaining guests for </w:t>
      </w:r>
      <w:r w:rsidR="0031325F">
        <w:rPr>
          <w:rFonts w:ascii="Arial" w:hAnsi="Arial"/>
          <w:sz w:val="20"/>
        </w:rPr>
        <w:t>university-</w:t>
      </w:r>
      <w:r w:rsidR="00DA69BF" w:rsidRPr="00DA69BF">
        <w:rPr>
          <w:rFonts w:ascii="Arial" w:hAnsi="Arial"/>
          <w:sz w:val="20"/>
        </w:rPr>
        <w:t>related business purpose</w:t>
      </w:r>
      <w:r w:rsidR="0031325F">
        <w:rPr>
          <w:rFonts w:ascii="Arial" w:hAnsi="Arial"/>
          <w:sz w:val="20"/>
        </w:rPr>
        <w:t>s</w:t>
      </w:r>
      <w:r w:rsidR="00DA69BF" w:rsidRPr="00DA69BF">
        <w:rPr>
          <w:rFonts w:ascii="Arial" w:hAnsi="Arial"/>
          <w:sz w:val="20"/>
        </w:rPr>
        <w:t xml:space="preserve"> (e.g. guests, speakers, fund raising, vendors, etc.), but must meet the documentation requirements noted in the policy (meals and entertainment) as required by various regulatory agencies (IRS, Funding Agencies, etc.). </w:t>
      </w:r>
      <w:r w:rsidR="00DA69BF" w:rsidRPr="00452C86">
        <w:rPr>
          <w:rFonts w:ascii="Arial" w:hAnsi="Arial"/>
          <w:sz w:val="20"/>
        </w:rPr>
        <w:t>Employees dining alone on a business trip will not be reimbursed for alcoholic beverages</w:t>
      </w:r>
      <w:r w:rsidR="00DA69BF" w:rsidRPr="00452C86">
        <w:rPr>
          <w:rFonts w:ascii="Arial" w:hAnsi="Arial"/>
          <w:i/>
          <w:sz w:val="20"/>
        </w:rPr>
        <w:t>.</w:t>
      </w:r>
      <w:r w:rsidR="00452C86">
        <w:rPr>
          <w:rFonts w:ascii="Arial" w:hAnsi="Arial"/>
          <w:b/>
          <w:i/>
          <w:sz w:val="20"/>
        </w:rPr>
        <w:t xml:space="preserve">  </w:t>
      </w:r>
      <w:r w:rsidR="00452C86" w:rsidRPr="00452C86">
        <w:rPr>
          <w:rFonts w:ascii="Arial" w:hAnsi="Arial" w:cs="Arial"/>
          <w:bCs/>
          <w:i/>
          <w:color w:val="3F3C30"/>
          <w:sz w:val="20"/>
        </w:rPr>
        <w:t>However, exceptio</w:t>
      </w:r>
      <w:r w:rsidR="00452C86">
        <w:rPr>
          <w:rFonts w:ascii="Arial" w:hAnsi="Arial" w:cs="Arial"/>
          <w:bCs/>
          <w:i/>
          <w:color w:val="3F3C30"/>
          <w:sz w:val="20"/>
        </w:rPr>
        <w:t>ns can be made for internal</w:t>
      </w:r>
      <w:r w:rsidR="00452C86" w:rsidRPr="00452C86">
        <w:rPr>
          <w:rFonts w:ascii="Arial" w:hAnsi="Arial" w:cs="Arial"/>
          <w:bCs/>
          <w:i/>
          <w:color w:val="3F3C30"/>
          <w:sz w:val="20"/>
        </w:rPr>
        <w:t xml:space="preserve"> university-wide or departmental special events such as holiday or retirement celebrations. For these infrequent occasions, a reasonable amount can be </w:t>
      </w:r>
      <w:r w:rsidR="00513B69">
        <w:rPr>
          <w:rFonts w:ascii="Arial" w:hAnsi="Arial" w:cs="Arial"/>
          <w:bCs/>
          <w:i/>
          <w:color w:val="3F3C30"/>
          <w:sz w:val="20"/>
        </w:rPr>
        <w:t>charged back to your department as long as they are approved by the overseeing Dean/Vice President.</w:t>
      </w:r>
      <w:r w:rsidR="00452C86" w:rsidRPr="00452C86">
        <w:rPr>
          <w:rFonts w:ascii="Arial" w:hAnsi="Arial" w:cs="Arial"/>
          <w:b/>
          <w:bCs/>
          <w:color w:val="3F3C30"/>
          <w:sz w:val="20"/>
        </w:rPr>
        <w:t xml:space="preserve">  </w:t>
      </w:r>
    </w:p>
    <w:p w:rsidR="007E4803" w:rsidRPr="00010800" w:rsidRDefault="007E4803" w:rsidP="00010800">
      <w:pPr>
        <w:spacing w:before="100" w:beforeAutospacing="1" w:after="100" w:afterAutospacing="1" w:line="360" w:lineRule="atLeast"/>
        <w:rPr>
          <w:rFonts w:ascii="Arial" w:hAnsi="Arial" w:cs="Arial"/>
          <w:b/>
          <w:bCs/>
          <w:color w:val="3F3C30"/>
          <w:szCs w:val="22"/>
        </w:rPr>
      </w:pPr>
      <w:r w:rsidRPr="00010800">
        <w:rPr>
          <w:rFonts w:ascii="Arial" w:hAnsi="Arial" w:cs="Arial"/>
          <w:b/>
          <w:bCs/>
          <w:color w:val="3F3C30"/>
          <w:szCs w:val="22"/>
        </w:rPr>
        <w:t>PROFESSIONAL DEVELOPMENT</w:t>
      </w:r>
    </w:p>
    <w:p w:rsidR="007E4803" w:rsidRPr="002A5EAC" w:rsidRDefault="007E4803" w:rsidP="007E4803">
      <w:pPr>
        <w:spacing w:before="100" w:beforeAutospacing="1" w:after="100" w:afterAutospacing="1" w:line="360" w:lineRule="atLeast"/>
        <w:rPr>
          <w:rFonts w:ascii="Arial" w:hAnsi="Arial"/>
          <w:sz w:val="20"/>
        </w:rPr>
      </w:pPr>
      <w:r w:rsidRPr="002A5EAC">
        <w:rPr>
          <w:rFonts w:ascii="Arial" w:hAnsi="Arial"/>
          <w:sz w:val="20"/>
        </w:rPr>
        <w:t xml:space="preserve">Expenses incurred in attending professional development programs may be reimbursable. Department heads determine who may attend such programs at </w:t>
      </w:r>
      <w:r w:rsidR="005C6E73" w:rsidRPr="002A5EAC">
        <w:rPr>
          <w:rFonts w:ascii="Arial" w:hAnsi="Arial"/>
          <w:sz w:val="20"/>
        </w:rPr>
        <w:t>University</w:t>
      </w:r>
      <w:r w:rsidRPr="002A5EAC">
        <w:rPr>
          <w:rFonts w:ascii="Arial" w:hAnsi="Arial"/>
          <w:sz w:val="20"/>
        </w:rPr>
        <w:t xml:space="preserve"> expense. Employees must obtain written approval be</w:t>
      </w:r>
      <w:r w:rsidR="002411F5">
        <w:rPr>
          <w:rFonts w:ascii="Arial" w:hAnsi="Arial"/>
          <w:sz w:val="20"/>
        </w:rPr>
        <w:t>fore registering for the program</w:t>
      </w:r>
      <w:r w:rsidRPr="002A5EAC">
        <w:rPr>
          <w:rFonts w:ascii="Arial" w:hAnsi="Arial"/>
          <w:sz w:val="20"/>
        </w:rPr>
        <w:t xml:space="preserve"> and </w:t>
      </w:r>
      <w:r w:rsidR="002411F5">
        <w:rPr>
          <w:rFonts w:ascii="Arial" w:hAnsi="Arial"/>
          <w:sz w:val="20"/>
        </w:rPr>
        <w:t xml:space="preserve">the approval </w:t>
      </w:r>
      <w:r w:rsidR="004E2C1B">
        <w:rPr>
          <w:rFonts w:ascii="Arial" w:hAnsi="Arial"/>
          <w:sz w:val="20"/>
        </w:rPr>
        <w:t>should be made part of the Expense R</w:t>
      </w:r>
      <w:r w:rsidRPr="002A5EAC">
        <w:rPr>
          <w:rFonts w:ascii="Arial" w:hAnsi="Arial"/>
          <w:sz w:val="20"/>
        </w:rPr>
        <w:t xml:space="preserve">eport. These policies </w:t>
      </w:r>
      <w:r w:rsidR="004E2C1B">
        <w:rPr>
          <w:rFonts w:ascii="Arial" w:hAnsi="Arial"/>
          <w:sz w:val="20"/>
        </w:rPr>
        <w:t>are to</w:t>
      </w:r>
      <w:r w:rsidRPr="002A5EAC">
        <w:rPr>
          <w:rFonts w:ascii="Arial" w:hAnsi="Arial"/>
          <w:sz w:val="20"/>
        </w:rPr>
        <w:t xml:space="preserve"> ensure that the content of the program is of a substantive nature which </w:t>
      </w:r>
      <w:r w:rsidR="002411F5">
        <w:rPr>
          <w:rFonts w:ascii="Arial" w:hAnsi="Arial"/>
          <w:sz w:val="20"/>
        </w:rPr>
        <w:t>directly relates to the employee</w:t>
      </w:r>
      <w:r w:rsidRPr="002A5EAC">
        <w:rPr>
          <w:rFonts w:ascii="Arial" w:hAnsi="Arial"/>
          <w:sz w:val="20"/>
        </w:rPr>
        <w:t xml:space="preserve">'s job responsibilities and that limited budgets for such activities are equitably allocated. </w:t>
      </w:r>
      <w:r w:rsidR="002266FA" w:rsidRPr="002A5EAC">
        <w:rPr>
          <w:rFonts w:ascii="Arial" w:hAnsi="Arial"/>
          <w:sz w:val="20"/>
        </w:rPr>
        <w:t xml:space="preserve"> </w:t>
      </w:r>
      <w:r w:rsidRPr="002A5EAC">
        <w:rPr>
          <w:rFonts w:ascii="Arial" w:hAnsi="Arial"/>
          <w:sz w:val="20"/>
        </w:rPr>
        <w:t xml:space="preserve">Travel costs and fees associated with continuing education credits required to maintain a </w:t>
      </w:r>
      <w:r w:rsidRPr="002A5EAC">
        <w:rPr>
          <w:rFonts w:ascii="Arial" w:hAnsi="Arial"/>
          <w:sz w:val="20"/>
        </w:rPr>
        <w:lastRenderedPageBreak/>
        <w:t>professional certification that is not directly related to the employee's current position are not reimbursable business expenses. Travel to programs outside the country is discouraged unless there are no comparable</w:t>
      </w:r>
      <w:r w:rsidR="002411F5">
        <w:rPr>
          <w:rFonts w:ascii="Arial" w:hAnsi="Arial"/>
          <w:sz w:val="20"/>
        </w:rPr>
        <w:t xml:space="preserve"> domestic resources or </w:t>
      </w:r>
      <w:r w:rsidRPr="002A5EAC">
        <w:rPr>
          <w:rFonts w:ascii="Arial" w:hAnsi="Arial"/>
          <w:sz w:val="20"/>
        </w:rPr>
        <w:t xml:space="preserve">a compelling business reason </w:t>
      </w:r>
      <w:r w:rsidR="002411F5">
        <w:rPr>
          <w:rFonts w:ascii="Arial" w:hAnsi="Arial"/>
          <w:sz w:val="20"/>
        </w:rPr>
        <w:t xml:space="preserve">exists </w:t>
      </w:r>
      <w:r w:rsidRPr="002A5EAC">
        <w:rPr>
          <w:rFonts w:ascii="Arial" w:hAnsi="Arial"/>
          <w:sz w:val="20"/>
        </w:rPr>
        <w:t>to travel to a p</w:t>
      </w:r>
      <w:r w:rsidR="002411F5">
        <w:rPr>
          <w:rFonts w:ascii="Arial" w:hAnsi="Arial"/>
          <w:sz w:val="20"/>
        </w:rPr>
        <w:t>articular destination. Foreign t</w:t>
      </w:r>
      <w:r w:rsidRPr="002A5EAC">
        <w:rPr>
          <w:rFonts w:ascii="Arial" w:hAnsi="Arial"/>
          <w:sz w:val="20"/>
        </w:rPr>
        <w:t>ravelers must seek advanced approval of the trip f</w:t>
      </w:r>
      <w:r w:rsidR="0031325F">
        <w:rPr>
          <w:rFonts w:ascii="Arial" w:hAnsi="Arial"/>
          <w:sz w:val="20"/>
        </w:rPr>
        <w:t xml:space="preserve">rom their Vice </w:t>
      </w:r>
      <w:r w:rsidR="002411F5">
        <w:rPr>
          <w:rFonts w:ascii="Arial" w:hAnsi="Arial"/>
          <w:sz w:val="20"/>
        </w:rPr>
        <w:t>President</w:t>
      </w:r>
      <w:r w:rsidRPr="002A5EAC">
        <w:rPr>
          <w:rFonts w:ascii="Arial" w:hAnsi="Arial"/>
          <w:sz w:val="20"/>
        </w:rPr>
        <w:t>.</w:t>
      </w:r>
    </w:p>
    <w:p w:rsidR="00F475C3" w:rsidRDefault="00240AAA" w:rsidP="007E4803">
      <w:pPr>
        <w:spacing w:before="100" w:beforeAutospacing="1" w:after="100" w:afterAutospacing="1" w:line="360" w:lineRule="atLeast"/>
        <w:rPr>
          <w:rFonts w:ascii="Arial" w:hAnsi="Arial"/>
          <w:sz w:val="20"/>
        </w:rPr>
      </w:pPr>
      <w:r w:rsidRPr="004E2C1B">
        <w:rPr>
          <w:rFonts w:ascii="Arial" w:hAnsi="Arial"/>
          <w:sz w:val="20"/>
        </w:rPr>
        <w:t>All expenses related to professional development such as fees, books, travel, lodg</w:t>
      </w:r>
      <w:r w:rsidR="004E2C1B" w:rsidRPr="004E2C1B">
        <w:rPr>
          <w:rFonts w:ascii="Arial" w:hAnsi="Arial"/>
          <w:sz w:val="20"/>
        </w:rPr>
        <w:t>ing, etc. should be charged as Professional D</w:t>
      </w:r>
      <w:r w:rsidRPr="004E2C1B">
        <w:rPr>
          <w:rFonts w:ascii="Arial" w:hAnsi="Arial"/>
          <w:sz w:val="20"/>
        </w:rPr>
        <w:t xml:space="preserve">evelopment cost, with details </w:t>
      </w:r>
      <w:r w:rsidR="00010800" w:rsidRPr="004E2C1B">
        <w:rPr>
          <w:rFonts w:ascii="Arial" w:hAnsi="Arial"/>
          <w:sz w:val="20"/>
        </w:rPr>
        <w:t xml:space="preserve">provided </w:t>
      </w:r>
      <w:r w:rsidRPr="004E2C1B">
        <w:rPr>
          <w:rFonts w:ascii="Arial" w:hAnsi="Arial"/>
          <w:sz w:val="20"/>
        </w:rPr>
        <w:t>in the Expense Report</w:t>
      </w:r>
      <w:r w:rsidR="00A861DB">
        <w:rPr>
          <w:rFonts w:ascii="Arial" w:hAnsi="Arial"/>
          <w:sz w:val="20"/>
        </w:rPr>
        <w:t>.</w:t>
      </w:r>
      <w:r w:rsidR="000B3D18">
        <w:rPr>
          <w:rFonts w:ascii="Arial" w:hAnsi="Arial"/>
          <w:sz w:val="20"/>
        </w:rPr>
        <w:t xml:space="preserve"> </w:t>
      </w:r>
    </w:p>
    <w:p w:rsidR="007E4803" w:rsidRDefault="007E4803" w:rsidP="007E4803">
      <w:pPr>
        <w:spacing w:before="100" w:beforeAutospacing="1" w:after="100" w:afterAutospacing="1" w:line="360" w:lineRule="atLeast"/>
        <w:rPr>
          <w:rFonts w:ascii="Arial" w:hAnsi="Arial" w:cs="Arial"/>
          <w:b/>
          <w:bCs/>
          <w:color w:val="3F3C30"/>
          <w:szCs w:val="22"/>
        </w:rPr>
      </w:pPr>
      <w:r w:rsidRPr="00E22984">
        <w:rPr>
          <w:rFonts w:ascii="Arial" w:hAnsi="Arial" w:cs="Arial"/>
          <w:b/>
          <w:bCs/>
          <w:color w:val="3F3C30"/>
          <w:szCs w:val="22"/>
        </w:rPr>
        <w:t>CONFERENCE REGISTRATION FEES</w:t>
      </w:r>
    </w:p>
    <w:p w:rsidR="00E22984" w:rsidRDefault="00E22984" w:rsidP="007E4803">
      <w:pPr>
        <w:spacing w:before="100" w:beforeAutospacing="1" w:after="100" w:afterAutospacing="1" w:line="360" w:lineRule="atLeast"/>
        <w:rPr>
          <w:rFonts w:ascii="Arial" w:hAnsi="Arial"/>
          <w:sz w:val="20"/>
        </w:rPr>
      </w:pPr>
      <w:r w:rsidRPr="00E22984">
        <w:rPr>
          <w:rFonts w:ascii="Arial" w:hAnsi="Arial"/>
          <w:sz w:val="20"/>
        </w:rPr>
        <w:t>There is no change in the current</w:t>
      </w:r>
      <w:r w:rsidR="001E11BD">
        <w:rPr>
          <w:rFonts w:ascii="Arial" w:hAnsi="Arial"/>
          <w:sz w:val="20"/>
        </w:rPr>
        <w:t xml:space="preserve"> practice of attending business-</w:t>
      </w:r>
      <w:r w:rsidRPr="00E22984">
        <w:rPr>
          <w:rFonts w:ascii="Arial" w:hAnsi="Arial"/>
          <w:sz w:val="20"/>
        </w:rPr>
        <w:t>related conference</w:t>
      </w:r>
      <w:r w:rsidR="0031325F">
        <w:rPr>
          <w:rFonts w:ascii="Arial" w:hAnsi="Arial"/>
          <w:sz w:val="20"/>
        </w:rPr>
        <w:t>s</w:t>
      </w:r>
      <w:r w:rsidRPr="00E22984">
        <w:rPr>
          <w:rFonts w:ascii="Arial" w:hAnsi="Arial"/>
          <w:sz w:val="20"/>
        </w:rPr>
        <w:t xml:space="preserve"> and training classes.  </w:t>
      </w:r>
      <w:r w:rsidR="000B47ED">
        <w:rPr>
          <w:rFonts w:ascii="Arial" w:hAnsi="Arial"/>
          <w:sz w:val="20"/>
        </w:rPr>
        <w:t xml:space="preserve">This includes seeking </w:t>
      </w:r>
      <w:r w:rsidRPr="00E22984">
        <w:rPr>
          <w:rFonts w:ascii="Arial" w:hAnsi="Arial"/>
          <w:sz w:val="20"/>
        </w:rPr>
        <w:t xml:space="preserve">approval from </w:t>
      </w:r>
      <w:r w:rsidR="000B47ED">
        <w:rPr>
          <w:rFonts w:ascii="Arial" w:hAnsi="Arial"/>
          <w:sz w:val="20"/>
        </w:rPr>
        <w:t xml:space="preserve">the </w:t>
      </w:r>
      <w:r w:rsidRPr="00E22984">
        <w:rPr>
          <w:rFonts w:ascii="Arial" w:hAnsi="Arial"/>
          <w:sz w:val="20"/>
        </w:rPr>
        <w:t>Dean</w:t>
      </w:r>
      <w:r w:rsidR="000B47ED">
        <w:rPr>
          <w:rFonts w:ascii="Arial" w:hAnsi="Arial"/>
          <w:sz w:val="20"/>
        </w:rPr>
        <w:t xml:space="preserve"> or the department head</w:t>
      </w:r>
      <w:r w:rsidRPr="00E22984">
        <w:rPr>
          <w:rFonts w:ascii="Arial" w:hAnsi="Arial"/>
          <w:sz w:val="20"/>
        </w:rPr>
        <w:t xml:space="preserve"> prior to making registration and travel arrangeme</w:t>
      </w:r>
      <w:r>
        <w:rPr>
          <w:rFonts w:ascii="Arial" w:hAnsi="Arial"/>
          <w:sz w:val="20"/>
        </w:rPr>
        <w:t>nts</w:t>
      </w:r>
      <w:r w:rsidR="0031325F">
        <w:rPr>
          <w:rFonts w:ascii="Arial" w:hAnsi="Arial"/>
          <w:sz w:val="20"/>
        </w:rPr>
        <w:t>, making</w:t>
      </w:r>
      <w:r w:rsidR="001E11BD">
        <w:rPr>
          <w:rFonts w:ascii="Arial" w:hAnsi="Arial"/>
          <w:sz w:val="20"/>
        </w:rPr>
        <w:t xml:space="preserve"> arrangements </w:t>
      </w:r>
      <w:r>
        <w:rPr>
          <w:rFonts w:ascii="Arial" w:hAnsi="Arial"/>
          <w:sz w:val="20"/>
        </w:rPr>
        <w:t>for payments</w:t>
      </w:r>
      <w:r w:rsidR="000B47ED">
        <w:rPr>
          <w:rFonts w:ascii="Arial" w:hAnsi="Arial"/>
          <w:sz w:val="20"/>
        </w:rPr>
        <w:t xml:space="preserve"> (pay upfront), </w:t>
      </w:r>
      <w:r>
        <w:rPr>
          <w:rFonts w:ascii="Arial" w:hAnsi="Arial"/>
          <w:sz w:val="20"/>
        </w:rPr>
        <w:t>and submit</w:t>
      </w:r>
      <w:r w:rsidR="0031325F">
        <w:rPr>
          <w:rFonts w:ascii="Arial" w:hAnsi="Arial"/>
          <w:sz w:val="20"/>
        </w:rPr>
        <w:t>ting</w:t>
      </w:r>
      <w:r>
        <w:rPr>
          <w:rFonts w:ascii="Arial" w:hAnsi="Arial"/>
          <w:sz w:val="20"/>
        </w:rPr>
        <w:t xml:space="preserve"> an expense repor</w:t>
      </w:r>
      <w:r w:rsidR="00943917">
        <w:rPr>
          <w:rFonts w:ascii="Arial" w:hAnsi="Arial"/>
          <w:sz w:val="20"/>
        </w:rPr>
        <w:t>t for reimbursements. In i</w:t>
      </w:r>
      <w:r>
        <w:rPr>
          <w:rFonts w:ascii="Arial" w:hAnsi="Arial"/>
          <w:sz w:val="20"/>
        </w:rPr>
        <w:t xml:space="preserve">nstances where an employee cannot pay upfront, other arrangements should be made with the department head </w:t>
      </w:r>
      <w:r w:rsidR="000B47ED" w:rsidRPr="000B47ED">
        <w:rPr>
          <w:rFonts w:ascii="Arial" w:hAnsi="Arial"/>
          <w:i/>
          <w:sz w:val="20"/>
        </w:rPr>
        <w:t>first</w:t>
      </w:r>
      <w:r w:rsidR="000B47ED">
        <w:rPr>
          <w:rFonts w:ascii="Arial" w:hAnsi="Arial"/>
          <w:sz w:val="20"/>
        </w:rPr>
        <w:t xml:space="preserve"> </w:t>
      </w:r>
      <w:r>
        <w:rPr>
          <w:rFonts w:ascii="Arial" w:hAnsi="Arial"/>
          <w:sz w:val="20"/>
        </w:rPr>
        <w:t xml:space="preserve">and/or the Business Office before registration.  </w:t>
      </w:r>
      <w:r w:rsidR="001E11BD">
        <w:rPr>
          <w:rFonts w:ascii="Arial" w:hAnsi="Arial"/>
          <w:sz w:val="20"/>
        </w:rPr>
        <w:t xml:space="preserve">The </w:t>
      </w:r>
      <w:r w:rsidR="00F461A6" w:rsidRPr="00DD58FD">
        <w:rPr>
          <w:rFonts w:ascii="Arial" w:hAnsi="Arial"/>
          <w:sz w:val="20"/>
        </w:rPr>
        <w:t>expense</w:t>
      </w:r>
      <w:r w:rsidR="00452C86" w:rsidRPr="00DD58FD">
        <w:rPr>
          <w:rFonts w:ascii="Arial" w:hAnsi="Arial"/>
          <w:sz w:val="20"/>
        </w:rPr>
        <w:t xml:space="preserve"> report form should</w:t>
      </w:r>
      <w:r w:rsidR="00DD58FD" w:rsidRPr="00DD58FD">
        <w:rPr>
          <w:rFonts w:ascii="Arial" w:hAnsi="Arial"/>
          <w:sz w:val="20"/>
        </w:rPr>
        <w:t xml:space="preserve"> not be used for faculty professional development</w:t>
      </w:r>
      <w:r w:rsidR="00452C86" w:rsidRPr="00DD58FD">
        <w:rPr>
          <w:rFonts w:ascii="Arial" w:hAnsi="Arial"/>
          <w:sz w:val="20"/>
        </w:rPr>
        <w:t xml:space="preserve"> reimbursement</w:t>
      </w:r>
      <w:r w:rsidR="00DD58FD" w:rsidRPr="00DD58FD">
        <w:rPr>
          <w:rFonts w:ascii="Arial" w:hAnsi="Arial"/>
          <w:sz w:val="20"/>
        </w:rPr>
        <w:t xml:space="preserve">s. Please continue </w:t>
      </w:r>
      <w:r w:rsidR="0031325F">
        <w:rPr>
          <w:rFonts w:ascii="Arial" w:hAnsi="Arial"/>
          <w:sz w:val="20"/>
        </w:rPr>
        <w:t>using</w:t>
      </w:r>
      <w:r w:rsidR="00DD58FD" w:rsidRPr="00DD58FD">
        <w:rPr>
          <w:rFonts w:ascii="Arial" w:hAnsi="Arial"/>
          <w:sz w:val="20"/>
        </w:rPr>
        <w:t xml:space="preserve"> </w:t>
      </w:r>
      <w:r w:rsidR="001E11BD">
        <w:rPr>
          <w:rFonts w:ascii="Arial" w:hAnsi="Arial"/>
          <w:sz w:val="20"/>
        </w:rPr>
        <w:t xml:space="preserve">the </w:t>
      </w:r>
      <w:r w:rsidR="00DD58FD" w:rsidRPr="00DD58FD">
        <w:rPr>
          <w:rFonts w:ascii="Arial" w:hAnsi="Arial"/>
          <w:sz w:val="20"/>
        </w:rPr>
        <w:t xml:space="preserve">existing professional development form that requires pre-approval </w:t>
      </w:r>
      <w:r w:rsidR="001E11BD">
        <w:rPr>
          <w:rFonts w:ascii="Arial" w:hAnsi="Arial"/>
          <w:sz w:val="20"/>
        </w:rPr>
        <w:t xml:space="preserve">by </w:t>
      </w:r>
      <w:r w:rsidR="0031325F">
        <w:rPr>
          <w:rFonts w:ascii="Arial" w:hAnsi="Arial"/>
          <w:sz w:val="20"/>
        </w:rPr>
        <w:t>your Dean. T</w:t>
      </w:r>
      <w:r w:rsidRPr="00DD58FD">
        <w:rPr>
          <w:rFonts w:ascii="Arial" w:hAnsi="Arial"/>
          <w:sz w:val="20"/>
        </w:rPr>
        <w:t xml:space="preserve">he </w:t>
      </w:r>
      <w:r w:rsidR="0031325F">
        <w:rPr>
          <w:rFonts w:ascii="Arial" w:hAnsi="Arial"/>
          <w:sz w:val="20"/>
        </w:rPr>
        <w:t xml:space="preserve">expense </w:t>
      </w:r>
      <w:r w:rsidRPr="00DD58FD">
        <w:rPr>
          <w:rFonts w:ascii="Arial" w:hAnsi="Arial"/>
          <w:sz w:val="20"/>
        </w:rPr>
        <w:t>reimbursement form should not affect the process for prior approval.</w:t>
      </w:r>
      <w:r w:rsidRPr="00E22984">
        <w:rPr>
          <w:rFonts w:ascii="Arial" w:hAnsi="Arial"/>
          <w:sz w:val="20"/>
        </w:rPr>
        <w:t xml:space="preserve">  </w:t>
      </w:r>
    </w:p>
    <w:p w:rsidR="007E4803" w:rsidRPr="00DB53FB" w:rsidRDefault="007E4803" w:rsidP="007E4803">
      <w:pPr>
        <w:spacing w:before="100" w:beforeAutospacing="1" w:after="100" w:afterAutospacing="1" w:line="360" w:lineRule="atLeast"/>
        <w:rPr>
          <w:rFonts w:ascii="Arial" w:hAnsi="Arial" w:cs="Arial"/>
          <w:b/>
          <w:bCs/>
          <w:color w:val="3F3C30"/>
          <w:szCs w:val="22"/>
        </w:rPr>
      </w:pPr>
      <w:r w:rsidRPr="00DB53FB">
        <w:rPr>
          <w:rFonts w:ascii="Arial" w:hAnsi="Arial" w:cs="Arial"/>
          <w:b/>
          <w:bCs/>
          <w:color w:val="3F3C30"/>
          <w:szCs w:val="22"/>
        </w:rPr>
        <w:t>MEMBERSHIPS, DUES, AND SUBSCRIPTIONS</w:t>
      </w:r>
    </w:p>
    <w:p w:rsidR="003A4BC8" w:rsidRDefault="005C6E73" w:rsidP="007E4803">
      <w:pPr>
        <w:spacing w:before="100" w:beforeAutospacing="1" w:after="100" w:afterAutospacing="1" w:line="360" w:lineRule="atLeast"/>
        <w:rPr>
          <w:rFonts w:ascii="Arial" w:hAnsi="Arial" w:cs="Arial"/>
          <w:bCs/>
          <w:color w:val="3F3C30"/>
          <w:sz w:val="20"/>
        </w:rPr>
      </w:pPr>
      <w:r w:rsidRPr="002A5EAC">
        <w:rPr>
          <w:rFonts w:ascii="Arial" w:hAnsi="Arial" w:cs="Arial"/>
          <w:bCs/>
          <w:color w:val="3F3C30"/>
          <w:sz w:val="20"/>
        </w:rPr>
        <w:t>The University</w:t>
      </w:r>
      <w:r w:rsidR="007E4803" w:rsidRPr="002A5EAC">
        <w:rPr>
          <w:rFonts w:ascii="Arial" w:hAnsi="Arial" w:cs="Arial"/>
          <w:bCs/>
          <w:color w:val="3F3C30"/>
          <w:sz w:val="20"/>
        </w:rPr>
        <w:t xml:space="preserve">'s affiliation with </w:t>
      </w:r>
      <w:r w:rsidR="00DE1563" w:rsidRPr="002A5EAC">
        <w:rPr>
          <w:rFonts w:ascii="Arial" w:hAnsi="Arial" w:cs="Arial"/>
          <w:bCs/>
          <w:color w:val="3F3C30"/>
          <w:sz w:val="20"/>
        </w:rPr>
        <w:t>a</w:t>
      </w:r>
      <w:r w:rsidR="002411F5">
        <w:rPr>
          <w:rFonts w:ascii="Arial" w:hAnsi="Arial" w:cs="Arial"/>
          <w:bCs/>
          <w:color w:val="3F3C30"/>
          <w:sz w:val="20"/>
        </w:rPr>
        <w:t xml:space="preserve"> u</w:t>
      </w:r>
      <w:r w:rsidR="007E4803" w:rsidRPr="002A5EAC">
        <w:rPr>
          <w:rFonts w:ascii="Arial" w:hAnsi="Arial" w:cs="Arial"/>
          <w:bCs/>
          <w:color w:val="3F3C30"/>
          <w:sz w:val="20"/>
        </w:rPr>
        <w:t>niversity or group is based upon the business benefit to be derived from such affiliation</w:t>
      </w:r>
      <w:r w:rsidR="007E4803" w:rsidRPr="00857D22">
        <w:rPr>
          <w:rFonts w:ascii="Arial" w:hAnsi="Arial" w:cs="Arial"/>
          <w:bCs/>
          <w:color w:val="3F3C30"/>
          <w:sz w:val="20"/>
        </w:rPr>
        <w:t>. In the case of certain civic, community, and educational organizations that serve a broader purpose and constituency</w:t>
      </w:r>
      <w:r w:rsidR="00857D22">
        <w:rPr>
          <w:rFonts w:ascii="Arial" w:hAnsi="Arial" w:cs="Arial"/>
          <w:bCs/>
          <w:color w:val="3F3C30"/>
          <w:sz w:val="20"/>
        </w:rPr>
        <w:t>, t</w:t>
      </w:r>
      <w:r w:rsidRPr="002A5EAC">
        <w:rPr>
          <w:rFonts w:ascii="Arial" w:hAnsi="Arial" w:cs="Arial"/>
          <w:bCs/>
          <w:color w:val="3F3C30"/>
          <w:sz w:val="20"/>
        </w:rPr>
        <w:t>he University</w:t>
      </w:r>
      <w:r w:rsidR="007E4803" w:rsidRPr="002A5EAC">
        <w:rPr>
          <w:rFonts w:ascii="Arial" w:hAnsi="Arial" w:cs="Arial"/>
          <w:bCs/>
          <w:color w:val="3F3C30"/>
          <w:sz w:val="20"/>
        </w:rPr>
        <w:t xml:space="preserve"> typically joins as an institutional member, and, as such, designates employee representatives. Institutional memberships often provide certain benefits (such as reports, studies, etc.) to </w:t>
      </w:r>
      <w:r w:rsidR="00010800" w:rsidRPr="002A5EAC">
        <w:rPr>
          <w:rFonts w:ascii="Arial" w:hAnsi="Arial" w:cs="Arial"/>
          <w:bCs/>
          <w:color w:val="3F3C30"/>
          <w:sz w:val="20"/>
        </w:rPr>
        <w:t>t</w:t>
      </w:r>
      <w:r w:rsidRPr="002A5EAC">
        <w:rPr>
          <w:rFonts w:ascii="Arial" w:hAnsi="Arial" w:cs="Arial"/>
          <w:bCs/>
          <w:color w:val="3F3C30"/>
          <w:sz w:val="20"/>
        </w:rPr>
        <w:t>he University</w:t>
      </w:r>
      <w:r w:rsidR="007E4803" w:rsidRPr="002A5EAC">
        <w:rPr>
          <w:rFonts w:ascii="Arial" w:hAnsi="Arial" w:cs="Arial"/>
          <w:bCs/>
          <w:color w:val="3F3C30"/>
          <w:sz w:val="20"/>
        </w:rPr>
        <w:t xml:space="preserve"> at large and may also provide news updates and magazines which are routinely sent to a specified number of individual employees on the membership mailing list. Employees who attend meetings or functions as representatives </w:t>
      </w:r>
      <w:r w:rsidR="00DE1563" w:rsidRPr="002A5EAC">
        <w:rPr>
          <w:rFonts w:ascii="Arial" w:hAnsi="Arial" w:cs="Arial"/>
          <w:bCs/>
          <w:color w:val="3F3C30"/>
          <w:sz w:val="20"/>
        </w:rPr>
        <w:t>of the</w:t>
      </w:r>
      <w:r w:rsidRPr="002A5EAC">
        <w:rPr>
          <w:rFonts w:ascii="Arial" w:hAnsi="Arial" w:cs="Arial"/>
          <w:bCs/>
          <w:color w:val="3F3C30"/>
          <w:sz w:val="20"/>
        </w:rPr>
        <w:t xml:space="preserve"> University</w:t>
      </w:r>
      <w:r w:rsidR="007E4803" w:rsidRPr="002A5EAC">
        <w:rPr>
          <w:rFonts w:ascii="Arial" w:hAnsi="Arial" w:cs="Arial"/>
          <w:bCs/>
          <w:color w:val="3F3C30"/>
          <w:sz w:val="20"/>
        </w:rPr>
        <w:t xml:space="preserve"> are eligible for reimbursement of travel expenses if the specific departmental policies allow such costs to be treated as </w:t>
      </w:r>
      <w:r w:rsidRPr="002A5EAC">
        <w:rPr>
          <w:rFonts w:ascii="Arial" w:hAnsi="Arial" w:cs="Arial"/>
          <w:bCs/>
          <w:color w:val="3F3C30"/>
          <w:sz w:val="20"/>
        </w:rPr>
        <w:t>University</w:t>
      </w:r>
      <w:r w:rsidR="007E4803" w:rsidRPr="002A5EAC">
        <w:rPr>
          <w:rFonts w:ascii="Arial" w:hAnsi="Arial" w:cs="Arial"/>
          <w:bCs/>
          <w:color w:val="3F3C30"/>
          <w:sz w:val="20"/>
        </w:rPr>
        <w:t xml:space="preserve"> expenses. </w:t>
      </w:r>
    </w:p>
    <w:p w:rsidR="007E4803" w:rsidRDefault="007E4803" w:rsidP="007E4803">
      <w:pPr>
        <w:spacing w:before="100" w:beforeAutospacing="1" w:after="100" w:afterAutospacing="1" w:line="360" w:lineRule="atLeast"/>
        <w:rPr>
          <w:rFonts w:ascii="Arial" w:hAnsi="Arial" w:cs="Arial"/>
          <w:bCs/>
          <w:color w:val="3F3C30"/>
          <w:sz w:val="20"/>
        </w:rPr>
      </w:pPr>
      <w:r w:rsidRPr="002A5EAC">
        <w:rPr>
          <w:rFonts w:ascii="Arial" w:hAnsi="Arial" w:cs="Arial"/>
          <w:bCs/>
          <w:color w:val="3F3C30"/>
          <w:sz w:val="20"/>
        </w:rPr>
        <w:t xml:space="preserve">Fees for individual memberships in business associations as well as fees for magazine, newspaper, or newsletter subscriptions may be reimbursable. Departmental policies establish whether these costs will be covered by </w:t>
      </w:r>
      <w:r w:rsidR="00010800" w:rsidRPr="002A5EAC">
        <w:rPr>
          <w:rFonts w:ascii="Arial" w:hAnsi="Arial" w:cs="Arial"/>
          <w:bCs/>
          <w:color w:val="3F3C30"/>
          <w:sz w:val="20"/>
        </w:rPr>
        <w:t>t</w:t>
      </w:r>
      <w:r w:rsidR="005C6E73" w:rsidRPr="002A5EAC">
        <w:rPr>
          <w:rFonts w:ascii="Arial" w:hAnsi="Arial" w:cs="Arial"/>
          <w:bCs/>
          <w:color w:val="3F3C30"/>
          <w:sz w:val="20"/>
        </w:rPr>
        <w:t>he University</w:t>
      </w:r>
      <w:r w:rsidRPr="002A5EAC">
        <w:rPr>
          <w:rFonts w:ascii="Arial" w:hAnsi="Arial" w:cs="Arial"/>
          <w:bCs/>
          <w:color w:val="3F3C30"/>
          <w:sz w:val="20"/>
        </w:rPr>
        <w:t xml:space="preserve">. Individual membership in professional associations or other costs incurred to maintain professional certifications or licenses that are directly related to the employee's current position and have a clear business benefit to </w:t>
      </w:r>
      <w:r w:rsidR="00010800" w:rsidRPr="002A5EAC">
        <w:rPr>
          <w:rFonts w:ascii="Arial" w:hAnsi="Arial" w:cs="Arial"/>
          <w:bCs/>
          <w:color w:val="3F3C30"/>
          <w:sz w:val="20"/>
        </w:rPr>
        <w:t>t</w:t>
      </w:r>
      <w:r w:rsidR="005C6E73" w:rsidRPr="002A5EAC">
        <w:rPr>
          <w:rFonts w:ascii="Arial" w:hAnsi="Arial" w:cs="Arial"/>
          <w:bCs/>
          <w:color w:val="3F3C30"/>
          <w:sz w:val="20"/>
        </w:rPr>
        <w:t>he University</w:t>
      </w:r>
      <w:r w:rsidRPr="002A5EAC">
        <w:rPr>
          <w:rFonts w:ascii="Arial" w:hAnsi="Arial" w:cs="Arial"/>
          <w:bCs/>
          <w:color w:val="3F3C30"/>
          <w:sz w:val="20"/>
        </w:rPr>
        <w:t xml:space="preserve"> are reimbursable. The cost of memberships in athletic clubs, faculty clubs, social clubs, fraternal orders, or other similar organizations generally do not </w:t>
      </w:r>
      <w:r w:rsidRPr="002A5EAC">
        <w:rPr>
          <w:rFonts w:ascii="Arial" w:hAnsi="Arial" w:cs="Arial"/>
          <w:bCs/>
          <w:color w:val="3F3C30"/>
          <w:sz w:val="20"/>
        </w:rPr>
        <w:lastRenderedPageBreak/>
        <w:t xml:space="preserve">qualify as business expenses. Employees must pay for these memberships personally, unless there is a clear business benefit and the primary purpose of the membership is to benefit </w:t>
      </w:r>
      <w:r w:rsidR="00010800" w:rsidRPr="002A5EAC">
        <w:rPr>
          <w:rFonts w:ascii="Arial" w:hAnsi="Arial" w:cs="Arial"/>
          <w:bCs/>
          <w:color w:val="3F3C30"/>
          <w:sz w:val="20"/>
        </w:rPr>
        <w:t>t</w:t>
      </w:r>
      <w:r w:rsidR="005C6E73" w:rsidRPr="002A5EAC">
        <w:rPr>
          <w:rFonts w:ascii="Arial" w:hAnsi="Arial" w:cs="Arial"/>
          <w:bCs/>
          <w:color w:val="3F3C30"/>
          <w:sz w:val="20"/>
        </w:rPr>
        <w:t>he University</w:t>
      </w:r>
      <w:r w:rsidRPr="002A5EAC">
        <w:rPr>
          <w:rFonts w:ascii="Arial" w:hAnsi="Arial" w:cs="Arial"/>
          <w:bCs/>
          <w:color w:val="3F3C30"/>
          <w:sz w:val="20"/>
        </w:rPr>
        <w:t xml:space="preserve">. </w:t>
      </w:r>
    </w:p>
    <w:p w:rsidR="006473B2" w:rsidRDefault="006473B2" w:rsidP="00C35313">
      <w:pPr>
        <w:rPr>
          <w:rFonts w:ascii="Arial" w:hAnsi="Arial" w:cs="Arial"/>
          <w:b/>
          <w:bCs/>
          <w:color w:val="3F3C30"/>
          <w:szCs w:val="22"/>
        </w:rPr>
      </w:pPr>
    </w:p>
    <w:p w:rsidR="00C35313" w:rsidRDefault="00C35313" w:rsidP="00C35313">
      <w:pPr>
        <w:rPr>
          <w:rFonts w:ascii="Arial" w:hAnsi="Arial" w:cs="Arial"/>
          <w:b/>
          <w:bCs/>
          <w:color w:val="3F3C30"/>
          <w:szCs w:val="22"/>
        </w:rPr>
      </w:pPr>
      <w:r>
        <w:rPr>
          <w:rFonts w:ascii="Arial" w:hAnsi="Arial" w:cs="Arial"/>
          <w:b/>
          <w:bCs/>
          <w:color w:val="3F3C30"/>
          <w:szCs w:val="22"/>
        </w:rPr>
        <w:t>HONORARIUM</w:t>
      </w:r>
    </w:p>
    <w:p w:rsidR="00C35313" w:rsidRPr="00C02A78" w:rsidRDefault="00C35313" w:rsidP="00C35313">
      <w:pPr>
        <w:spacing w:before="100" w:beforeAutospacing="1" w:after="100" w:afterAutospacing="1" w:line="360" w:lineRule="atLeast"/>
        <w:rPr>
          <w:rFonts w:ascii="Arial" w:hAnsi="Arial" w:cs="Arial"/>
          <w:bCs/>
          <w:color w:val="3F3C30"/>
          <w:sz w:val="20"/>
        </w:rPr>
      </w:pPr>
      <w:r w:rsidRPr="00C35313">
        <w:rPr>
          <w:rFonts w:ascii="Arial" w:hAnsi="Arial" w:cs="Arial"/>
          <w:bCs/>
          <w:color w:val="3F3C30"/>
          <w:sz w:val="20"/>
        </w:rPr>
        <w:t xml:space="preserve"> In order to comply with audit requirements and other regulatory agency requirements, all expenses paid must be substantiated with documents other than the check requisition form itself. This can be an invitation to the speaker, an agenda or syllabus, or the topic covered. </w:t>
      </w:r>
      <w:r w:rsidRPr="00452C86">
        <w:rPr>
          <w:rFonts w:ascii="Arial" w:hAnsi="Arial" w:cs="Arial"/>
          <w:bCs/>
          <w:color w:val="3F3C30"/>
          <w:sz w:val="20"/>
        </w:rPr>
        <w:t>For any Honorariums in the amount of $250 or less, the details clearly written on the check requisition form will be an acceptable form of documentation for payments</w:t>
      </w:r>
      <w:r w:rsidRPr="00452C86">
        <w:rPr>
          <w:rFonts w:ascii="Arial" w:hAnsi="Arial" w:cs="Arial"/>
          <w:bCs/>
          <w:i/>
          <w:color w:val="3F3C30"/>
          <w:sz w:val="20"/>
        </w:rPr>
        <w:t>.</w:t>
      </w:r>
      <w:r w:rsidRPr="000C5C36">
        <w:rPr>
          <w:rFonts w:ascii="Arial" w:hAnsi="Arial" w:cs="Arial"/>
          <w:b/>
          <w:bCs/>
          <w:i/>
          <w:color w:val="3F3C30"/>
          <w:sz w:val="20"/>
        </w:rPr>
        <w:t xml:space="preserve"> </w:t>
      </w:r>
      <w:r w:rsidR="00C02A78">
        <w:rPr>
          <w:rFonts w:ascii="Arial" w:hAnsi="Arial" w:cs="Arial"/>
          <w:bCs/>
          <w:color w:val="3F3C30"/>
          <w:sz w:val="20"/>
        </w:rPr>
        <w:t>For honorariums exceeding $600, we require a completed IRS W-9 Form in order to release payment. W-9 Forms are available on the Business Office</w:t>
      </w:r>
      <w:r w:rsidR="00DB2DF8">
        <w:rPr>
          <w:rFonts w:ascii="Arial" w:hAnsi="Arial" w:cs="Arial"/>
          <w:bCs/>
          <w:color w:val="3F3C30"/>
          <w:sz w:val="20"/>
        </w:rPr>
        <w:t xml:space="preserve"> website</w:t>
      </w:r>
      <w:r w:rsidR="00C02A78">
        <w:rPr>
          <w:rFonts w:ascii="Arial" w:hAnsi="Arial" w:cs="Arial"/>
          <w:bCs/>
          <w:color w:val="3F3C30"/>
          <w:sz w:val="20"/>
        </w:rPr>
        <w:t>.</w:t>
      </w:r>
    </w:p>
    <w:p w:rsidR="007E4803" w:rsidRPr="00DB53FB" w:rsidRDefault="007E4803" w:rsidP="007E4803">
      <w:pPr>
        <w:spacing w:before="100" w:beforeAutospacing="1" w:after="100" w:afterAutospacing="1" w:line="360" w:lineRule="atLeast"/>
        <w:rPr>
          <w:rFonts w:ascii="Arial" w:hAnsi="Arial" w:cs="Arial"/>
          <w:b/>
          <w:bCs/>
          <w:color w:val="3F3C30"/>
          <w:szCs w:val="22"/>
        </w:rPr>
      </w:pPr>
      <w:r w:rsidRPr="00DB53FB">
        <w:rPr>
          <w:rFonts w:ascii="Arial" w:hAnsi="Arial" w:cs="Arial"/>
          <w:b/>
          <w:bCs/>
          <w:color w:val="3F3C30"/>
          <w:szCs w:val="22"/>
        </w:rPr>
        <w:t>MISCELLANEOUS BUSINESS EXPENSES</w:t>
      </w:r>
    </w:p>
    <w:p w:rsidR="00096DEE" w:rsidRDefault="007E4803" w:rsidP="007E4803">
      <w:pPr>
        <w:spacing w:before="100" w:beforeAutospacing="1" w:after="100" w:afterAutospacing="1" w:line="360" w:lineRule="atLeast"/>
        <w:rPr>
          <w:rFonts w:ascii="Arial" w:hAnsi="Arial" w:cs="Arial"/>
          <w:bCs/>
          <w:color w:val="3F3C30"/>
          <w:sz w:val="20"/>
        </w:rPr>
      </w:pPr>
      <w:r w:rsidRPr="002A5EAC">
        <w:rPr>
          <w:rFonts w:ascii="Arial" w:hAnsi="Arial" w:cs="Arial"/>
          <w:bCs/>
          <w:color w:val="3F3C30"/>
          <w:sz w:val="20"/>
        </w:rPr>
        <w:t>Other expenses such as postage, supplies, photocopying charges, books, and other expenses incurred for business use are reimbursable. The reimbursement request for such non-travel and non-entertainment costs should be made on an Expense Report with the original receipts attached.</w:t>
      </w:r>
    </w:p>
    <w:p w:rsidR="00C35313" w:rsidRPr="00C35313" w:rsidRDefault="00C35313" w:rsidP="00C35313">
      <w:pPr>
        <w:spacing w:before="100" w:beforeAutospacing="1" w:after="100" w:afterAutospacing="1" w:line="360" w:lineRule="atLeast"/>
        <w:rPr>
          <w:rFonts w:ascii="Arial" w:hAnsi="Arial" w:cs="Arial"/>
          <w:bCs/>
          <w:color w:val="3F3C30"/>
          <w:sz w:val="20"/>
        </w:rPr>
      </w:pPr>
      <w:r w:rsidRPr="00C35313">
        <w:rPr>
          <w:rFonts w:ascii="Arial" w:hAnsi="Arial" w:cs="Arial"/>
          <w:b/>
          <w:bCs/>
          <w:color w:val="3F3C30"/>
          <w:sz w:val="20"/>
        </w:rPr>
        <w:t>IL Sales Tax Exemption</w:t>
      </w:r>
      <w:r w:rsidRPr="00C35313">
        <w:rPr>
          <w:rFonts w:ascii="Arial" w:hAnsi="Arial" w:cs="Arial"/>
          <w:bCs/>
          <w:color w:val="3F3C30"/>
          <w:sz w:val="20"/>
        </w:rPr>
        <w:t xml:space="preserve">:  </w:t>
      </w:r>
      <w:r w:rsidR="00DA69BF" w:rsidRPr="00DA69BF">
        <w:rPr>
          <w:rFonts w:ascii="Arial" w:hAnsi="Arial" w:cs="Arial"/>
          <w:bCs/>
          <w:color w:val="3F3C30"/>
          <w:sz w:val="20"/>
        </w:rPr>
        <w:t>Sales Taxes should not be paid for purchases made on the University’s beh</w:t>
      </w:r>
      <w:r w:rsidR="00DB2DF8">
        <w:rPr>
          <w:rFonts w:ascii="Arial" w:hAnsi="Arial" w:cs="Arial"/>
          <w:bCs/>
          <w:color w:val="3F3C30"/>
          <w:sz w:val="20"/>
        </w:rPr>
        <w:t>alf due to the University’s tax-</w:t>
      </w:r>
      <w:r w:rsidR="00DA69BF" w:rsidRPr="00DA69BF">
        <w:rPr>
          <w:rFonts w:ascii="Arial" w:hAnsi="Arial" w:cs="Arial"/>
          <w:bCs/>
          <w:color w:val="3F3C30"/>
          <w:sz w:val="20"/>
        </w:rPr>
        <w:t>exempt status.  Employees should obtain the tax certification from the Business Office or from the Business Office’s website. Per</w:t>
      </w:r>
      <w:r w:rsidR="00DB2DF8">
        <w:rPr>
          <w:rFonts w:ascii="Arial" w:hAnsi="Arial" w:cs="Arial"/>
          <w:bCs/>
          <w:color w:val="3F3C30"/>
          <w:sz w:val="20"/>
        </w:rPr>
        <w:t xml:space="preserve"> the</w:t>
      </w:r>
      <w:r w:rsidR="00DA69BF" w:rsidRPr="00DA69BF">
        <w:rPr>
          <w:rFonts w:ascii="Arial" w:hAnsi="Arial" w:cs="Arial"/>
          <w:bCs/>
          <w:color w:val="3F3C30"/>
          <w:sz w:val="20"/>
        </w:rPr>
        <w:t xml:space="preserve"> Illinois Department of Revenue Exemption Certificate, the University is exempt from the Retailer’s Occupation Tax, the Service Occupation Tax (both state and local), the Use Tax, and the Service Use Tax in Illinois. The University’s Exemption Identification Number E9987-8895-06 should be given</w:t>
      </w:r>
      <w:r w:rsidR="00DB2DF8">
        <w:rPr>
          <w:rFonts w:ascii="Arial" w:hAnsi="Arial" w:cs="Arial"/>
          <w:bCs/>
          <w:color w:val="3F3C30"/>
          <w:sz w:val="20"/>
        </w:rPr>
        <w:t xml:space="preserve"> to</w:t>
      </w:r>
      <w:r w:rsidR="00DA69BF" w:rsidRPr="00DA69BF">
        <w:rPr>
          <w:rFonts w:ascii="Arial" w:hAnsi="Arial" w:cs="Arial"/>
          <w:bCs/>
          <w:color w:val="3F3C30"/>
          <w:sz w:val="20"/>
        </w:rPr>
        <w:t xml:space="preserve"> suppliers when purchasing tangible personal property for University use. For meals and entertainment expenses</w:t>
      </w:r>
      <w:r w:rsidR="00DB2DF8">
        <w:rPr>
          <w:rFonts w:ascii="Arial" w:hAnsi="Arial" w:cs="Arial"/>
          <w:bCs/>
          <w:color w:val="3F3C30"/>
          <w:sz w:val="20"/>
        </w:rPr>
        <w:t xml:space="preserve"> (i.e. restaurant charges)</w:t>
      </w:r>
      <w:r w:rsidR="00DA69BF" w:rsidRPr="00DA69BF">
        <w:rPr>
          <w:rFonts w:ascii="Arial" w:hAnsi="Arial" w:cs="Arial"/>
          <w:bCs/>
          <w:color w:val="3F3C30"/>
          <w:sz w:val="20"/>
        </w:rPr>
        <w:t xml:space="preserve"> an exemption might not be available unless payment is with University check or credit card. In general, employees are not expected to ask for tax exemption for restaurant charges unless it is for a group event. In such circumstances, the tax exemption should be coordinated in advance. </w:t>
      </w:r>
      <w:r w:rsidRPr="00C35313">
        <w:rPr>
          <w:rFonts w:ascii="Arial" w:hAnsi="Arial" w:cs="Arial"/>
          <w:bCs/>
          <w:color w:val="3F3C30"/>
          <w:sz w:val="20"/>
        </w:rPr>
        <w:t>The link to acces</w:t>
      </w:r>
      <w:r w:rsidR="00DB2DF8">
        <w:rPr>
          <w:rFonts w:ascii="Arial" w:hAnsi="Arial" w:cs="Arial"/>
          <w:bCs/>
          <w:color w:val="3F3C30"/>
          <w:sz w:val="20"/>
        </w:rPr>
        <w:t>s sales tax exemption is</w:t>
      </w:r>
      <w:r w:rsidRPr="00C35313">
        <w:rPr>
          <w:rFonts w:ascii="Arial" w:hAnsi="Arial" w:cs="Arial"/>
          <w:bCs/>
          <w:color w:val="3F3C30"/>
          <w:sz w:val="20"/>
        </w:rPr>
        <w:t xml:space="preserve">:  </w:t>
      </w:r>
      <w:hyperlink r:id="rId8" w:history="1">
        <w:r w:rsidR="00943917" w:rsidRPr="00063780">
          <w:rPr>
            <w:rStyle w:val="Hyperlink"/>
            <w:rFonts w:ascii="Arial" w:hAnsi="Arial" w:cs="Arial"/>
            <w:bCs/>
            <w:sz w:val="20"/>
          </w:rPr>
          <w:t>www.MYDU/Resources/Business</w:t>
        </w:r>
      </w:hyperlink>
      <w:r>
        <w:rPr>
          <w:rFonts w:ascii="Arial" w:hAnsi="Arial" w:cs="Arial"/>
          <w:bCs/>
          <w:color w:val="3F3C30"/>
          <w:sz w:val="20"/>
        </w:rPr>
        <w:t xml:space="preserve"> Office/Forms.</w:t>
      </w:r>
    </w:p>
    <w:p w:rsidR="00DA69BF" w:rsidRPr="00C35313" w:rsidRDefault="00DA69BF" w:rsidP="00C35313">
      <w:pPr>
        <w:pStyle w:val="ListParagraph"/>
        <w:numPr>
          <w:ilvl w:val="0"/>
          <w:numId w:val="23"/>
        </w:numPr>
        <w:spacing w:before="100" w:beforeAutospacing="1" w:after="100" w:afterAutospacing="1" w:line="360" w:lineRule="atLeast"/>
        <w:rPr>
          <w:rFonts w:ascii="Arial" w:hAnsi="Arial" w:cs="Arial"/>
          <w:bCs/>
          <w:color w:val="3F3C30"/>
          <w:sz w:val="20"/>
        </w:rPr>
      </w:pPr>
      <w:r w:rsidRPr="00C35313">
        <w:rPr>
          <w:rFonts w:ascii="Arial" w:hAnsi="Arial" w:cs="Arial"/>
          <w:bCs/>
          <w:color w:val="3F3C30"/>
          <w:sz w:val="20"/>
        </w:rPr>
        <w:t xml:space="preserve">Penalties: This exemption form may not be used by individual members of the University to make purchases for their individual (personal) use. Misuse of the University’s exemption status could result in loss of its exemption from Illinois sales and use taxes.  As a result, any individual misusing the exemption number could be liable for unpaid Illinois sales and use tax as well as interest and penalties and in some circumstances, criminal penalties may also apply. </w:t>
      </w:r>
    </w:p>
    <w:p w:rsidR="00DA69BF" w:rsidRPr="00DA69BF" w:rsidRDefault="00DA69BF" w:rsidP="00DA69BF">
      <w:pPr>
        <w:spacing w:before="100" w:beforeAutospacing="1" w:after="100" w:afterAutospacing="1" w:line="360" w:lineRule="atLeast"/>
        <w:rPr>
          <w:rFonts w:ascii="Arial" w:hAnsi="Arial" w:cs="Arial"/>
          <w:bCs/>
          <w:color w:val="3F3C30"/>
          <w:sz w:val="20"/>
        </w:rPr>
      </w:pPr>
      <w:r w:rsidRPr="00C35313">
        <w:rPr>
          <w:rFonts w:ascii="Arial" w:hAnsi="Arial" w:cs="Arial"/>
          <w:b/>
          <w:bCs/>
          <w:color w:val="3F3C30"/>
          <w:sz w:val="20"/>
        </w:rPr>
        <w:lastRenderedPageBreak/>
        <w:t>Hotel/Restaurants:</w:t>
      </w:r>
      <w:r w:rsidR="00C5282D">
        <w:rPr>
          <w:rFonts w:ascii="Arial" w:hAnsi="Arial" w:cs="Arial"/>
          <w:bCs/>
          <w:color w:val="3F3C30"/>
          <w:sz w:val="20"/>
        </w:rPr>
        <w:t xml:space="preserve"> The h</w:t>
      </w:r>
      <w:r w:rsidRPr="00DA69BF">
        <w:rPr>
          <w:rFonts w:ascii="Arial" w:hAnsi="Arial" w:cs="Arial"/>
          <w:bCs/>
          <w:color w:val="3F3C30"/>
          <w:sz w:val="20"/>
        </w:rPr>
        <w:t xml:space="preserve">ospitality industry does not </w:t>
      </w:r>
      <w:r w:rsidRPr="000B47ED">
        <w:rPr>
          <w:rFonts w:ascii="Arial" w:hAnsi="Arial" w:cs="Arial"/>
          <w:bCs/>
          <w:i/>
          <w:color w:val="3F3C30"/>
          <w:sz w:val="20"/>
        </w:rPr>
        <w:t>always honor</w:t>
      </w:r>
      <w:r w:rsidRPr="00DA69BF">
        <w:rPr>
          <w:rFonts w:ascii="Arial" w:hAnsi="Arial" w:cs="Arial"/>
          <w:bCs/>
          <w:color w:val="3F3C30"/>
          <w:sz w:val="20"/>
        </w:rPr>
        <w:t xml:space="preserve"> the sales tax </w:t>
      </w:r>
      <w:r w:rsidR="006473B2" w:rsidRPr="00DA69BF">
        <w:rPr>
          <w:rFonts w:ascii="Arial" w:hAnsi="Arial" w:cs="Arial"/>
          <w:bCs/>
          <w:color w:val="3F3C30"/>
          <w:sz w:val="20"/>
        </w:rPr>
        <w:t>exemption;</w:t>
      </w:r>
      <w:r w:rsidRPr="00DA69BF">
        <w:rPr>
          <w:rFonts w:ascii="Arial" w:hAnsi="Arial" w:cs="Arial"/>
          <w:bCs/>
          <w:color w:val="3F3C30"/>
          <w:sz w:val="20"/>
        </w:rPr>
        <w:t xml:space="preserve"> as such expenses will be fully reimbursed.  However, for catered events or preplanned hotel/conferences, efforts should be made to avoid sale tax during booking.   </w:t>
      </w:r>
      <w:r w:rsidRPr="00C35313">
        <w:rPr>
          <w:rFonts w:ascii="Arial" w:hAnsi="Arial" w:cs="Arial"/>
          <w:b/>
          <w:bCs/>
          <w:i/>
          <w:color w:val="3F3C30"/>
          <w:sz w:val="20"/>
        </w:rPr>
        <w:t xml:space="preserve">An easy to carry sales tax exemption card is available at </w:t>
      </w:r>
      <w:r w:rsidR="00C5282D">
        <w:rPr>
          <w:rFonts w:ascii="Arial" w:hAnsi="Arial" w:cs="Arial"/>
          <w:b/>
          <w:bCs/>
          <w:i/>
          <w:color w:val="3F3C30"/>
          <w:sz w:val="20"/>
        </w:rPr>
        <w:t xml:space="preserve">the </w:t>
      </w:r>
      <w:r w:rsidRPr="00C35313">
        <w:rPr>
          <w:rFonts w:ascii="Arial" w:hAnsi="Arial" w:cs="Arial"/>
          <w:b/>
          <w:bCs/>
          <w:i/>
          <w:color w:val="3F3C30"/>
          <w:sz w:val="20"/>
        </w:rPr>
        <w:t>Business Office for frequent use of entertainment needs.</w:t>
      </w:r>
      <w:r w:rsidRPr="00DA69BF">
        <w:rPr>
          <w:rFonts w:ascii="Arial" w:hAnsi="Arial" w:cs="Arial"/>
          <w:bCs/>
          <w:color w:val="3F3C30"/>
          <w:sz w:val="20"/>
        </w:rPr>
        <w:t xml:space="preserve"> </w:t>
      </w:r>
    </w:p>
    <w:p w:rsidR="00857D22" w:rsidRPr="006B0462" w:rsidRDefault="00857D22" w:rsidP="007E4803">
      <w:pPr>
        <w:spacing w:before="100" w:beforeAutospacing="1" w:after="100" w:afterAutospacing="1" w:line="360" w:lineRule="atLeast"/>
        <w:rPr>
          <w:rFonts w:ascii="Arial" w:hAnsi="Arial" w:cs="Arial"/>
          <w:bCs/>
          <w:color w:val="3F3C30"/>
          <w:sz w:val="20"/>
        </w:rPr>
      </w:pPr>
      <w:r w:rsidRPr="00DA69BF">
        <w:rPr>
          <w:rFonts w:ascii="Arial" w:hAnsi="Arial" w:cs="Arial"/>
          <w:b/>
          <w:bCs/>
          <w:color w:val="3F3C30"/>
          <w:sz w:val="20"/>
        </w:rPr>
        <w:t>Office supplies:</w:t>
      </w:r>
      <w:r w:rsidRPr="00DA69BF">
        <w:rPr>
          <w:rFonts w:ascii="Arial" w:hAnsi="Arial" w:cs="Arial"/>
          <w:bCs/>
          <w:color w:val="3F3C30"/>
          <w:sz w:val="20"/>
        </w:rPr>
        <w:t xml:space="preserve"> </w:t>
      </w:r>
      <w:r w:rsidR="000D6224" w:rsidRPr="00DA69BF">
        <w:rPr>
          <w:rFonts w:ascii="Arial" w:hAnsi="Arial" w:cs="Arial"/>
          <w:bCs/>
          <w:color w:val="3F3C30"/>
          <w:sz w:val="20"/>
        </w:rPr>
        <w:t>T</w:t>
      </w:r>
      <w:r w:rsidRPr="00DA69BF">
        <w:rPr>
          <w:rFonts w:ascii="Arial" w:hAnsi="Arial" w:cs="Arial"/>
          <w:bCs/>
          <w:color w:val="3F3C30"/>
          <w:sz w:val="20"/>
        </w:rPr>
        <w:t xml:space="preserve">he University </w:t>
      </w:r>
      <w:r w:rsidR="000D6224" w:rsidRPr="00DA69BF">
        <w:rPr>
          <w:rFonts w:ascii="Arial" w:hAnsi="Arial" w:cs="Arial"/>
          <w:bCs/>
          <w:color w:val="3F3C30"/>
          <w:sz w:val="20"/>
        </w:rPr>
        <w:t xml:space="preserve">has a contract </w:t>
      </w:r>
      <w:r w:rsidR="00A861DB" w:rsidRPr="00DA69BF">
        <w:rPr>
          <w:rFonts w:ascii="Arial" w:hAnsi="Arial" w:cs="Arial"/>
          <w:bCs/>
          <w:color w:val="3F3C30"/>
          <w:sz w:val="20"/>
        </w:rPr>
        <w:t xml:space="preserve">with </w:t>
      </w:r>
      <w:r w:rsidR="000E185C" w:rsidRPr="00DA69BF">
        <w:rPr>
          <w:rFonts w:ascii="Arial" w:hAnsi="Arial" w:cs="Arial"/>
          <w:bCs/>
          <w:color w:val="3F3C30"/>
          <w:sz w:val="20"/>
        </w:rPr>
        <w:t xml:space="preserve">Garvey’s Office Products </w:t>
      </w:r>
      <w:r w:rsidRPr="00DA69BF">
        <w:rPr>
          <w:rFonts w:ascii="Arial" w:hAnsi="Arial" w:cs="Arial"/>
          <w:bCs/>
          <w:color w:val="3F3C30"/>
          <w:sz w:val="20"/>
        </w:rPr>
        <w:t xml:space="preserve">for University-wide purchases of supplies.  </w:t>
      </w:r>
      <w:r w:rsidR="006B0462" w:rsidRPr="00DA69BF">
        <w:rPr>
          <w:rFonts w:ascii="Arial" w:hAnsi="Arial" w:cs="Arial"/>
          <w:bCs/>
          <w:color w:val="3F3C30"/>
          <w:sz w:val="20"/>
        </w:rPr>
        <w:t>The university has secured pricing to include green and MWBE (minority and women owned business enterprises) office products. </w:t>
      </w:r>
      <w:r w:rsidR="00DA69BF" w:rsidRPr="00DA69BF">
        <w:rPr>
          <w:rFonts w:ascii="Arial" w:hAnsi="Arial" w:cs="Arial"/>
          <w:bCs/>
          <w:color w:val="3F3C30"/>
          <w:sz w:val="20"/>
        </w:rPr>
        <w:t xml:space="preserve"> Every effort should be made to purchase office supplies through our corporate vendor</w:t>
      </w:r>
      <w:r w:rsidR="00DB6B3E">
        <w:rPr>
          <w:rFonts w:ascii="Arial" w:hAnsi="Arial" w:cs="Arial"/>
          <w:bCs/>
          <w:color w:val="3F3C30"/>
          <w:sz w:val="20"/>
        </w:rPr>
        <w:t>,</w:t>
      </w:r>
      <w:r w:rsidR="00DA69BF" w:rsidRPr="00DA69BF">
        <w:rPr>
          <w:rFonts w:ascii="Arial" w:hAnsi="Arial" w:cs="Arial"/>
          <w:bCs/>
          <w:color w:val="3F3C30"/>
          <w:sz w:val="20"/>
        </w:rPr>
        <w:t xml:space="preserve"> Garvey’s</w:t>
      </w:r>
      <w:r w:rsidR="00DB6B3E">
        <w:rPr>
          <w:rFonts w:ascii="Arial" w:hAnsi="Arial" w:cs="Arial"/>
          <w:bCs/>
          <w:color w:val="3F3C30"/>
          <w:sz w:val="20"/>
        </w:rPr>
        <w:t>, via online ordering</w:t>
      </w:r>
      <w:r w:rsidR="00DA69BF" w:rsidRPr="00DA69BF">
        <w:rPr>
          <w:rFonts w:ascii="Arial" w:hAnsi="Arial" w:cs="Arial"/>
          <w:bCs/>
          <w:color w:val="3F3C30"/>
          <w:sz w:val="20"/>
        </w:rPr>
        <w:t xml:space="preserve"> for better pricing, corporate discount, and tax exemption.  However, in case of urgency or unusual circumstances, office supplies can be purchased outside of Garvey’s and expenses will be reimbursed.  A link to </w:t>
      </w:r>
      <w:r w:rsidR="006473B2" w:rsidRPr="00DA69BF">
        <w:rPr>
          <w:rFonts w:ascii="Arial" w:hAnsi="Arial" w:cs="Arial"/>
          <w:bCs/>
          <w:color w:val="3F3C30"/>
          <w:sz w:val="20"/>
        </w:rPr>
        <w:t>Garvey’s web</w:t>
      </w:r>
      <w:r w:rsidR="00DA69BF" w:rsidRPr="00DA69BF">
        <w:rPr>
          <w:rFonts w:ascii="Arial" w:hAnsi="Arial" w:cs="Arial"/>
          <w:bCs/>
          <w:color w:val="3F3C30"/>
          <w:sz w:val="20"/>
        </w:rPr>
        <w:t xml:space="preserve"> site is </w:t>
      </w:r>
      <w:r w:rsidR="00943917">
        <w:rPr>
          <w:rFonts w:ascii="Arial" w:hAnsi="Arial" w:cs="Arial"/>
          <w:bCs/>
          <w:color w:val="3F3C30"/>
          <w:sz w:val="20"/>
        </w:rPr>
        <w:t>available on mydu</w:t>
      </w:r>
      <w:r w:rsidR="00DA69BF" w:rsidRPr="00DA69BF">
        <w:rPr>
          <w:rFonts w:ascii="Arial" w:hAnsi="Arial" w:cs="Arial"/>
          <w:bCs/>
          <w:color w:val="3F3C30"/>
          <w:sz w:val="20"/>
        </w:rPr>
        <w:t>.</w:t>
      </w:r>
      <w:r w:rsidR="00DA69BF">
        <w:rPr>
          <w:rFonts w:ascii="Arial" w:hAnsi="Arial" w:cs="Arial"/>
          <w:bCs/>
          <w:color w:val="3F3C30"/>
          <w:sz w:val="20"/>
        </w:rPr>
        <w:t xml:space="preserve">  </w:t>
      </w:r>
      <w:r w:rsidR="006B0462" w:rsidRPr="006B0462">
        <w:rPr>
          <w:rFonts w:ascii="Arial" w:hAnsi="Arial" w:cs="Arial"/>
          <w:color w:val="000000"/>
          <w:sz w:val="20"/>
        </w:rPr>
        <w:t xml:space="preserve">To set up </w:t>
      </w:r>
      <w:r w:rsidR="006B0462">
        <w:rPr>
          <w:rFonts w:ascii="Arial" w:hAnsi="Arial" w:cs="Arial"/>
          <w:color w:val="000000"/>
          <w:sz w:val="20"/>
        </w:rPr>
        <w:t>an</w:t>
      </w:r>
      <w:r w:rsidR="006B0462" w:rsidRPr="006B0462">
        <w:rPr>
          <w:rFonts w:ascii="Arial" w:hAnsi="Arial" w:cs="Arial"/>
          <w:color w:val="000000"/>
          <w:sz w:val="20"/>
        </w:rPr>
        <w:t xml:space="preserve"> account, </w:t>
      </w:r>
      <w:r w:rsidR="006B0462" w:rsidRPr="006B0462">
        <w:rPr>
          <w:rFonts w:ascii="Arial" w:hAnsi="Arial" w:cs="Arial"/>
          <w:sz w:val="20"/>
        </w:rPr>
        <w:t xml:space="preserve">contact </w:t>
      </w:r>
      <w:r w:rsidR="006B0462">
        <w:rPr>
          <w:rFonts w:ascii="Arial" w:hAnsi="Arial" w:cs="Arial"/>
          <w:sz w:val="20"/>
        </w:rPr>
        <w:t>the university’s</w:t>
      </w:r>
      <w:r w:rsidR="006B0462" w:rsidRPr="006B0462">
        <w:rPr>
          <w:rFonts w:ascii="Arial" w:hAnsi="Arial" w:cs="Arial"/>
          <w:sz w:val="20"/>
        </w:rPr>
        <w:t xml:space="preserve"> representative, Dawn McAnaney at </w:t>
      </w:r>
      <w:hyperlink r:id="rId9" w:history="1">
        <w:r w:rsidR="00DA69BF" w:rsidRPr="00CA7EB0">
          <w:rPr>
            <w:rStyle w:val="Hyperlink"/>
            <w:rFonts w:ascii="Arial" w:hAnsi="Arial" w:cs="Arial"/>
            <w:sz w:val="20"/>
          </w:rPr>
          <w:t>dawnm@GetGarveys.com</w:t>
        </w:r>
      </w:hyperlink>
      <w:r w:rsidR="00943917">
        <w:rPr>
          <w:rFonts w:ascii="Arial" w:hAnsi="Arial" w:cs="Arial"/>
          <w:sz w:val="20"/>
        </w:rPr>
        <w:t xml:space="preserve">. For questions, please contact the accountant in the Business Office. All ordering </w:t>
      </w:r>
      <w:r w:rsidR="00FA0A94">
        <w:rPr>
          <w:rFonts w:ascii="Arial" w:hAnsi="Arial" w:cs="Arial"/>
          <w:sz w:val="20"/>
        </w:rPr>
        <w:t>is on</w:t>
      </w:r>
      <w:r w:rsidR="006B0462" w:rsidRPr="006B0462">
        <w:rPr>
          <w:rFonts w:ascii="Arial" w:hAnsi="Arial" w:cs="Arial"/>
          <w:sz w:val="20"/>
        </w:rPr>
        <w:t>line.  </w:t>
      </w:r>
    </w:p>
    <w:p w:rsidR="00096DEE" w:rsidRPr="002A5EAC" w:rsidRDefault="00096DEE" w:rsidP="007E4803">
      <w:pPr>
        <w:spacing w:before="100" w:beforeAutospacing="1" w:after="100" w:afterAutospacing="1" w:line="360" w:lineRule="atLeast"/>
        <w:rPr>
          <w:rFonts w:ascii="Arial" w:hAnsi="Arial" w:cs="Arial"/>
          <w:bCs/>
          <w:color w:val="3F3C30"/>
          <w:sz w:val="20"/>
        </w:rPr>
      </w:pPr>
      <w:r w:rsidRPr="002A5EAC">
        <w:rPr>
          <w:rFonts w:ascii="Arial" w:hAnsi="Arial" w:cs="Arial"/>
          <w:b/>
          <w:bCs/>
          <w:color w:val="3F3C30"/>
          <w:sz w:val="20"/>
        </w:rPr>
        <w:t>Overnight delivery charges:</w:t>
      </w:r>
      <w:r w:rsidRPr="002A5EAC">
        <w:rPr>
          <w:rFonts w:ascii="Arial" w:hAnsi="Arial" w:cs="Arial"/>
          <w:bCs/>
          <w:color w:val="3F3C30"/>
          <w:sz w:val="20"/>
        </w:rPr>
        <w:t xml:space="preserve">  University Policy is to use only </w:t>
      </w:r>
      <w:r w:rsidRPr="003A4BC8">
        <w:rPr>
          <w:rFonts w:ascii="Arial" w:hAnsi="Arial" w:cs="Arial"/>
          <w:b/>
          <w:bCs/>
          <w:color w:val="3F3C30"/>
          <w:sz w:val="20"/>
        </w:rPr>
        <w:t>standard overnight</w:t>
      </w:r>
      <w:r w:rsidRPr="002A5EAC">
        <w:rPr>
          <w:rFonts w:ascii="Arial" w:hAnsi="Arial" w:cs="Arial"/>
          <w:bCs/>
          <w:color w:val="3F3C30"/>
          <w:sz w:val="20"/>
        </w:rPr>
        <w:t xml:space="preserve"> delivery methods and will reimburse as such. Any exceptions should be documented and approved by </w:t>
      </w:r>
      <w:r w:rsidR="003A4BC8">
        <w:rPr>
          <w:rFonts w:ascii="Arial" w:hAnsi="Arial" w:cs="Arial"/>
          <w:bCs/>
          <w:color w:val="3F3C30"/>
          <w:sz w:val="20"/>
        </w:rPr>
        <w:t xml:space="preserve">the </w:t>
      </w:r>
      <w:r w:rsidRPr="002A5EAC">
        <w:rPr>
          <w:rFonts w:ascii="Arial" w:hAnsi="Arial" w:cs="Arial"/>
          <w:bCs/>
          <w:color w:val="3F3C30"/>
          <w:sz w:val="20"/>
        </w:rPr>
        <w:t>head of the departm</w:t>
      </w:r>
      <w:r w:rsidR="003A4BC8">
        <w:rPr>
          <w:rFonts w:ascii="Arial" w:hAnsi="Arial" w:cs="Arial"/>
          <w:bCs/>
          <w:color w:val="3F3C30"/>
          <w:sz w:val="20"/>
        </w:rPr>
        <w:t xml:space="preserve">ent. </w:t>
      </w:r>
    </w:p>
    <w:p w:rsidR="007E4803" w:rsidRPr="00A861DB" w:rsidRDefault="008E7BFD" w:rsidP="007E4803">
      <w:pPr>
        <w:spacing w:before="100" w:beforeAutospacing="1" w:after="100" w:afterAutospacing="1" w:line="360" w:lineRule="atLeast"/>
        <w:rPr>
          <w:rFonts w:ascii="Arial" w:hAnsi="Arial" w:cs="Arial"/>
          <w:bCs/>
          <w:sz w:val="20"/>
        </w:rPr>
      </w:pPr>
      <w:r>
        <w:rPr>
          <w:rFonts w:ascii="Arial" w:hAnsi="Arial" w:cs="Arial"/>
          <w:b/>
          <w:bCs/>
          <w:color w:val="3F3C30"/>
          <w:sz w:val="20"/>
        </w:rPr>
        <w:t>Gifts to Employees</w:t>
      </w:r>
      <w:r w:rsidR="005E7CCC">
        <w:rPr>
          <w:rFonts w:ascii="Arial" w:hAnsi="Arial" w:cs="Arial"/>
          <w:b/>
          <w:bCs/>
          <w:color w:val="3F3C30"/>
          <w:sz w:val="20"/>
        </w:rPr>
        <w:t xml:space="preserve">:  </w:t>
      </w:r>
      <w:r w:rsidR="000D6224" w:rsidRPr="00A861DB">
        <w:rPr>
          <w:rFonts w:ascii="Arial" w:hAnsi="Arial" w:cs="Arial"/>
          <w:bCs/>
          <w:sz w:val="20"/>
        </w:rPr>
        <w:t>Modest gifts or other means of appreciation are charge</w:t>
      </w:r>
      <w:r w:rsidR="00A861DB" w:rsidRPr="00A861DB">
        <w:rPr>
          <w:rFonts w:ascii="Arial" w:hAnsi="Arial" w:cs="Arial"/>
          <w:bCs/>
          <w:sz w:val="20"/>
        </w:rPr>
        <w:t>able to the department accounts</w:t>
      </w:r>
      <w:r w:rsidR="000D6224" w:rsidRPr="00A861DB">
        <w:rPr>
          <w:rFonts w:ascii="Arial" w:hAnsi="Arial" w:cs="Arial"/>
          <w:bCs/>
          <w:sz w:val="20"/>
        </w:rPr>
        <w:t xml:space="preserve"> when made pursuant to a recognized University-wide policy or practice such as service awards for employees or tokens of appreciation upon retireme</w:t>
      </w:r>
      <w:r w:rsidR="00A861DB" w:rsidRPr="00A861DB">
        <w:rPr>
          <w:rFonts w:ascii="Arial" w:hAnsi="Arial" w:cs="Arial"/>
          <w:bCs/>
          <w:sz w:val="20"/>
        </w:rPr>
        <w:t>nt. Flowers or a small donation</w:t>
      </w:r>
      <w:r w:rsidR="000D6224" w:rsidRPr="00A861DB">
        <w:rPr>
          <w:rFonts w:ascii="Arial" w:hAnsi="Arial" w:cs="Arial"/>
          <w:bCs/>
          <w:sz w:val="20"/>
        </w:rPr>
        <w:t xml:space="preserve"> upon the death or serious illness of an employee or family member are also chargeable to department accounts.  </w:t>
      </w:r>
      <w:r w:rsidR="007E4803" w:rsidRPr="00A861DB">
        <w:rPr>
          <w:rFonts w:ascii="Arial" w:hAnsi="Arial" w:cs="Arial"/>
          <w:bCs/>
          <w:sz w:val="20"/>
        </w:rPr>
        <w:t>Other gifts or bonuses to employees are not allowed</w:t>
      </w:r>
      <w:r w:rsidR="000D6224" w:rsidRPr="00A861DB">
        <w:rPr>
          <w:rFonts w:ascii="Arial" w:hAnsi="Arial" w:cs="Arial"/>
          <w:bCs/>
          <w:sz w:val="20"/>
        </w:rPr>
        <w:t xml:space="preserve"> and should not be charged to the department. </w:t>
      </w:r>
      <w:r w:rsidR="007E4803" w:rsidRPr="00A861DB">
        <w:rPr>
          <w:rFonts w:ascii="Arial" w:hAnsi="Arial" w:cs="Arial"/>
          <w:bCs/>
          <w:sz w:val="20"/>
        </w:rPr>
        <w:t xml:space="preserve"> </w:t>
      </w:r>
    </w:p>
    <w:p w:rsidR="00E12E44" w:rsidRDefault="00A861DB" w:rsidP="00E12E44">
      <w:pPr>
        <w:spacing w:before="100" w:beforeAutospacing="1" w:after="100" w:afterAutospacing="1" w:line="360" w:lineRule="atLeast"/>
        <w:rPr>
          <w:rFonts w:ascii="Arial" w:hAnsi="Arial" w:cs="Arial"/>
          <w:bCs/>
          <w:color w:val="3F3C30"/>
          <w:sz w:val="20"/>
        </w:rPr>
      </w:pPr>
      <w:r w:rsidRPr="00C35313">
        <w:rPr>
          <w:rFonts w:ascii="Arial" w:hAnsi="Arial" w:cs="Arial"/>
          <w:b/>
          <w:bCs/>
          <w:color w:val="3F3C30"/>
          <w:sz w:val="20"/>
        </w:rPr>
        <w:t>Gift</w:t>
      </w:r>
      <w:r w:rsidR="006660A0" w:rsidRPr="00C35313">
        <w:rPr>
          <w:rFonts w:ascii="Arial" w:hAnsi="Arial" w:cs="Arial"/>
          <w:b/>
          <w:bCs/>
          <w:color w:val="3F3C30"/>
          <w:sz w:val="20"/>
        </w:rPr>
        <w:t xml:space="preserve"> Cards: </w:t>
      </w:r>
      <w:r w:rsidR="00C35313" w:rsidRPr="00C35313">
        <w:rPr>
          <w:rFonts w:ascii="Arial" w:hAnsi="Arial" w:cs="Arial"/>
          <w:bCs/>
          <w:color w:val="3F3C30"/>
          <w:sz w:val="20"/>
        </w:rPr>
        <w:t>Based on the IRS rules, cash and cash equivalent provided by the employer are rarely excludable from personal income. Gift certificates that are redeemable for general merchandise or have a c</w:t>
      </w:r>
      <w:r w:rsidR="00943917">
        <w:rPr>
          <w:rFonts w:ascii="Arial" w:hAnsi="Arial" w:cs="Arial"/>
          <w:bCs/>
          <w:color w:val="3F3C30"/>
          <w:sz w:val="20"/>
        </w:rPr>
        <w:t>ash equivalent value are not de-</w:t>
      </w:r>
      <w:r w:rsidR="00C35313" w:rsidRPr="00C35313">
        <w:rPr>
          <w:rFonts w:ascii="Arial" w:hAnsi="Arial" w:cs="Arial"/>
          <w:bCs/>
          <w:color w:val="3F3C30"/>
          <w:sz w:val="20"/>
        </w:rPr>
        <w:t>minimis benefits (</w:t>
      </w:r>
      <w:r w:rsidR="00D1708B">
        <w:rPr>
          <w:rFonts w:ascii="Arial" w:hAnsi="Arial" w:cs="Arial"/>
          <w:bCs/>
          <w:color w:val="3F3C30"/>
          <w:sz w:val="20"/>
        </w:rPr>
        <w:t xml:space="preserve">is determined by its </w:t>
      </w:r>
      <w:r w:rsidR="00C35313" w:rsidRPr="00C35313">
        <w:rPr>
          <w:rFonts w:ascii="Arial" w:hAnsi="Arial" w:cs="Arial"/>
          <w:bCs/>
          <w:color w:val="3F3C30"/>
          <w:sz w:val="20"/>
        </w:rPr>
        <w:t xml:space="preserve">frequency and its value) and are taxable.  </w:t>
      </w:r>
      <w:r w:rsidR="00F461A6">
        <w:rPr>
          <w:rFonts w:ascii="Arial" w:hAnsi="Arial" w:cs="Arial"/>
          <w:bCs/>
          <w:color w:val="3F3C30"/>
          <w:sz w:val="20"/>
        </w:rPr>
        <w:t>However, u</w:t>
      </w:r>
      <w:r w:rsidR="00E12E44" w:rsidRPr="00E12E44">
        <w:rPr>
          <w:rFonts w:ascii="Arial" w:hAnsi="Arial" w:cs="Arial"/>
          <w:bCs/>
          <w:i/>
          <w:color w:val="3F3C30"/>
          <w:sz w:val="20"/>
        </w:rPr>
        <w:t xml:space="preserve">sing departmental budgets for modest gifts </w:t>
      </w:r>
      <w:r w:rsidR="00F461A6">
        <w:rPr>
          <w:rFonts w:ascii="Arial" w:hAnsi="Arial" w:cs="Arial"/>
          <w:bCs/>
          <w:i/>
          <w:color w:val="3F3C30"/>
          <w:sz w:val="20"/>
        </w:rPr>
        <w:t xml:space="preserve">are </w:t>
      </w:r>
      <w:r w:rsidR="00E12E44" w:rsidRPr="00E12E44">
        <w:rPr>
          <w:rFonts w:ascii="Arial" w:hAnsi="Arial" w:cs="Arial"/>
          <w:bCs/>
          <w:i/>
          <w:color w:val="3F3C30"/>
          <w:sz w:val="20"/>
        </w:rPr>
        <w:t>permissible ($2</w:t>
      </w:r>
      <w:r w:rsidR="00E12E44">
        <w:rPr>
          <w:rFonts w:ascii="Arial" w:hAnsi="Arial" w:cs="Arial"/>
          <w:bCs/>
          <w:i/>
          <w:color w:val="3F3C30"/>
          <w:sz w:val="20"/>
        </w:rPr>
        <w:t>0</w:t>
      </w:r>
      <w:r w:rsidR="00E12E44" w:rsidRPr="00E12E44">
        <w:rPr>
          <w:rFonts w:ascii="Arial" w:hAnsi="Arial" w:cs="Arial"/>
          <w:bCs/>
          <w:i/>
          <w:color w:val="3F3C30"/>
          <w:sz w:val="20"/>
        </w:rPr>
        <w:t>.00 and under) during holiday season, end of school year, volunteer work when appropriate).</w:t>
      </w:r>
      <w:r w:rsidR="00E12E44" w:rsidRPr="00E12E44">
        <w:rPr>
          <w:rFonts w:ascii="Arial" w:hAnsi="Arial" w:cs="Arial"/>
          <w:bCs/>
          <w:color w:val="3F3C30"/>
          <w:sz w:val="20"/>
        </w:rPr>
        <w:t xml:space="preserve">  However, gift cards should be avoided unless they are a nominal amount and used infrequently as they are considered taxable income by the IRS when given to employees. Purchase of any gift cards should be pre-approved by the department manager, and all gifts and gift cards should be for appreciation purposes only, not as payment for services. </w:t>
      </w:r>
      <w:r w:rsidR="00E12E44" w:rsidRPr="00C35313">
        <w:rPr>
          <w:rFonts w:ascii="Arial" w:hAnsi="Arial" w:cs="Arial"/>
          <w:bCs/>
          <w:color w:val="3F3C30"/>
          <w:sz w:val="20"/>
        </w:rPr>
        <w:t xml:space="preserve">In case of </w:t>
      </w:r>
      <w:r w:rsidR="00E02D37">
        <w:rPr>
          <w:rFonts w:ascii="Arial" w:hAnsi="Arial" w:cs="Arial"/>
          <w:bCs/>
          <w:color w:val="3F3C30"/>
          <w:sz w:val="20"/>
        </w:rPr>
        <w:t>gift card</w:t>
      </w:r>
      <w:r w:rsidR="00E12E44" w:rsidRPr="00C35313">
        <w:rPr>
          <w:rFonts w:ascii="Arial" w:hAnsi="Arial" w:cs="Arial"/>
          <w:bCs/>
          <w:color w:val="3F3C30"/>
          <w:sz w:val="20"/>
        </w:rPr>
        <w:t xml:space="preserve"> purchase</w:t>
      </w:r>
      <w:r w:rsidR="00E02D37">
        <w:rPr>
          <w:rFonts w:ascii="Arial" w:hAnsi="Arial" w:cs="Arial"/>
          <w:bCs/>
          <w:color w:val="3F3C30"/>
          <w:sz w:val="20"/>
        </w:rPr>
        <w:t>s</w:t>
      </w:r>
      <w:r w:rsidR="00E12E44" w:rsidRPr="00C35313">
        <w:rPr>
          <w:rFonts w:ascii="Arial" w:hAnsi="Arial" w:cs="Arial"/>
          <w:bCs/>
          <w:color w:val="3F3C30"/>
          <w:sz w:val="20"/>
        </w:rPr>
        <w:t>, documentation should provide name,</w:t>
      </w:r>
      <w:r w:rsidR="00E02D37">
        <w:rPr>
          <w:rFonts w:ascii="Arial" w:hAnsi="Arial" w:cs="Arial"/>
          <w:bCs/>
          <w:color w:val="3F3C30"/>
          <w:sz w:val="20"/>
        </w:rPr>
        <w:t xml:space="preserve"> date, amount, business purpose, and </w:t>
      </w:r>
      <w:r w:rsidR="00E12E44" w:rsidRPr="00C35313">
        <w:rPr>
          <w:rFonts w:ascii="Arial" w:hAnsi="Arial" w:cs="Arial"/>
          <w:bCs/>
          <w:color w:val="3F3C30"/>
          <w:sz w:val="20"/>
        </w:rPr>
        <w:t>pre-approval from dept. supervisor (</w:t>
      </w:r>
      <w:r w:rsidR="00E12E44" w:rsidRPr="00E12E44">
        <w:rPr>
          <w:rFonts w:ascii="Arial" w:hAnsi="Arial" w:cs="Arial"/>
          <w:bCs/>
          <w:i/>
          <w:color w:val="3F3C30"/>
          <w:sz w:val="20"/>
        </w:rPr>
        <w:t>not business office</w:t>
      </w:r>
      <w:r w:rsidR="00E12E44" w:rsidRPr="00C35313">
        <w:rPr>
          <w:rFonts w:ascii="Arial" w:hAnsi="Arial" w:cs="Arial"/>
          <w:bCs/>
          <w:color w:val="3F3C30"/>
          <w:sz w:val="20"/>
        </w:rPr>
        <w:t xml:space="preserve">).  </w:t>
      </w:r>
    </w:p>
    <w:p w:rsidR="00E12E44" w:rsidRDefault="00E12E44" w:rsidP="00E12E44">
      <w:pPr>
        <w:spacing w:before="100" w:beforeAutospacing="1" w:after="100" w:afterAutospacing="1" w:line="360" w:lineRule="atLeast"/>
        <w:rPr>
          <w:rFonts w:ascii="Arial" w:hAnsi="Arial" w:cs="Arial"/>
          <w:bCs/>
          <w:color w:val="3F3C30"/>
          <w:sz w:val="20"/>
        </w:rPr>
      </w:pPr>
      <w:r w:rsidRPr="00C35313">
        <w:rPr>
          <w:rFonts w:ascii="Arial" w:hAnsi="Arial" w:cs="Arial"/>
          <w:bCs/>
          <w:color w:val="3F3C30"/>
          <w:sz w:val="20"/>
        </w:rPr>
        <w:lastRenderedPageBreak/>
        <w:t xml:space="preserve">The IRS ruling on De Minimis Fringe Benefits covering gifts cards are available upon request from the Business Office. </w:t>
      </w:r>
    </w:p>
    <w:p w:rsidR="00E22984" w:rsidRPr="00E22984" w:rsidRDefault="00E22984" w:rsidP="00E22984">
      <w:pPr>
        <w:spacing w:before="100" w:beforeAutospacing="1" w:after="100" w:afterAutospacing="1" w:line="360" w:lineRule="atLeast"/>
        <w:rPr>
          <w:rFonts w:ascii="Arial" w:hAnsi="Arial" w:cs="Arial"/>
          <w:b/>
          <w:bCs/>
          <w:color w:val="3F3C30"/>
          <w:sz w:val="20"/>
        </w:rPr>
      </w:pPr>
      <w:r w:rsidRPr="00E22984">
        <w:rPr>
          <w:rFonts w:ascii="Arial" w:hAnsi="Arial" w:cs="Arial"/>
          <w:bCs/>
          <w:color w:val="3F3C30"/>
          <w:sz w:val="20"/>
        </w:rPr>
        <w:t>Purchase</w:t>
      </w:r>
      <w:r w:rsidR="00EB7B6F">
        <w:rPr>
          <w:rFonts w:ascii="Arial" w:hAnsi="Arial" w:cs="Arial"/>
          <w:bCs/>
          <w:color w:val="3F3C30"/>
          <w:sz w:val="20"/>
        </w:rPr>
        <w:t>s</w:t>
      </w:r>
      <w:r w:rsidRPr="00E22984">
        <w:rPr>
          <w:rFonts w:ascii="Arial" w:hAnsi="Arial" w:cs="Arial"/>
          <w:bCs/>
          <w:color w:val="3F3C30"/>
          <w:sz w:val="20"/>
        </w:rPr>
        <w:t xml:space="preserve"> of gifts cards or gift certificate</w:t>
      </w:r>
      <w:r w:rsidR="00EB7B6F">
        <w:rPr>
          <w:rFonts w:ascii="Arial" w:hAnsi="Arial" w:cs="Arial"/>
          <w:bCs/>
          <w:color w:val="3F3C30"/>
          <w:sz w:val="20"/>
        </w:rPr>
        <w:t>s</w:t>
      </w:r>
      <w:r w:rsidRPr="00E22984">
        <w:rPr>
          <w:rFonts w:ascii="Arial" w:hAnsi="Arial" w:cs="Arial"/>
          <w:bCs/>
          <w:color w:val="3F3C30"/>
          <w:sz w:val="20"/>
        </w:rPr>
        <w:t xml:space="preserve"> for University-related business purpose</w:t>
      </w:r>
      <w:r w:rsidR="00EB7B6F">
        <w:rPr>
          <w:rFonts w:ascii="Arial" w:hAnsi="Arial" w:cs="Arial"/>
          <w:bCs/>
          <w:color w:val="3F3C30"/>
          <w:sz w:val="20"/>
        </w:rPr>
        <w:t>s</w:t>
      </w:r>
      <w:r w:rsidRPr="00E22984">
        <w:rPr>
          <w:rFonts w:ascii="Arial" w:hAnsi="Arial" w:cs="Arial"/>
          <w:bCs/>
          <w:color w:val="3F3C30"/>
          <w:sz w:val="20"/>
        </w:rPr>
        <w:t xml:space="preserve"> (prizes, </w:t>
      </w:r>
      <w:r w:rsidR="00E76AF9">
        <w:rPr>
          <w:rFonts w:ascii="Arial" w:hAnsi="Arial" w:cs="Arial"/>
          <w:bCs/>
          <w:color w:val="3F3C30"/>
          <w:sz w:val="20"/>
        </w:rPr>
        <w:t>contests, raffles at University-</w:t>
      </w:r>
      <w:r w:rsidRPr="00E22984">
        <w:rPr>
          <w:rFonts w:ascii="Arial" w:hAnsi="Arial" w:cs="Arial"/>
          <w:bCs/>
          <w:color w:val="3F3C30"/>
          <w:sz w:val="20"/>
        </w:rPr>
        <w:t>sponsored events) are reimbursable with approval from your supervisor and adequate documentation of recipient’s information such as name, amount, date, description of the award/gift and the purpose of the award</w:t>
      </w:r>
      <w:r w:rsidRPr="00E22984">
        <w:rPr>
          <w:rFonts w:ascii="Arial" w:hAnsi="Arial" w:cs="Arial"/>
          <w:b/>
          <w:bCs/>
          <w:color w:val="3F3C30"/>
          <w:sz w:val="20"/>
        </w:rPr>
        <w:t xml:space="preserve">.  </w:t>
      </w:r>
      <w:r w:rsidRPr="00E22984">
        <w:rPr>
          <w:rFonts w:ascii="Arial" w:hAnsi="Arial" w:cs="Arial"/>
          <w:bCs/>
          <w:color w:val="3F3C30"/>
          <w:sz w:val="20"/>
        </w:rPr>
        <w:t xml:space="preserve">Purchases of gift cards or gift certificates for </w:t>
      </w:r>
      <w:r w:rsidR="00BD004F" w:rsidRPr="00E22984">
        <w:rPr>
          <w:rFonts w:ascii="Arial" w:hAnsi="Arial" w:cs="Arial"/>
          <w:bCs/>
          <w:color w:val="3F3C30"/>
          <w:sz w:val="20"/>
        </w:rPr>
        <w:t>employees, which include</w:t>
      </w:r>
      <w:r w:rsidRPr="00E22984">
        <w:rPr>
          <w:rFonts w:ascii="Arial" w:hAnsi="Arial" w:cs="Arial"/>
          <w:bCs/>
          <w:color w:val="3F3C30"/>
          <w:sz w:val="20"/>
        </w:rPr>
        <w:t xml:space="preserve"> student workers, as a holiday gift cannot be charged to the department and/or funded by the university and are not reimbursable.</w:t>
      </w:r>
      <w:r w:rsidRPr="00E22984">
        <w:rPr>
          <w:rFonts w:ascii="Arial" w:hAnsi="Arial" w:cs="Arial"/>
          <w:b/>
          <w:bCs/>
          <w:color w:val="3F3C30"/>
          <w:sz w:val="20"/>
        </w:rPr>
        <w:t xml:space="preserve">  </w:t>
      </w:r>
    </w:p>
    <w:p w:rsidR="00BD004F" w:rsidRPr="00BD004F" w:rsidRDefault="00BD004F" w:rsidP="00BD004F">
      <w:pPr>
        <w:spacing w:before="100" w:beforeAutospacing="1" w:after="100" w:afterAutospacing="1" w:line="360" w:lineRule="atLeast"/>
        <w:rPr>
          <w:rFonts w:ascii="Arial" w:hAnsi="Arial" w:cs="Arial"/>
          <w:color w:val="3F3C30"/>
          <w:sz w:val="20"/>
        </w:rPr>
      </w:pPr>
      <w:r w:rsidRPr="00BD004F">
        <w:rPr>
          <w:rFonts w:ascii="Arial" w:hAnsi="Arial" w:cs="Arial"/>
          <w:b/>
          <w:color w:val="3F3C30"/>
          <w:sz w:val="20"/>
        </w:rPr>
        <w:t>Reporting Raffle Prizes</w:t>
      </w:r>
      <w:r w:rsidRPr="00BD004F">
        <w:rPr>
          <w:rFonts w:ascii="Arial" w:hAnsi="Arial" w:cs="Arial"/>
          <w:color w:val="3F3C30"/>
          <w:sz w:val="20"/>
        </w:rPr>
        <w:t xml:space="preserve">:   A tax-exempt organization that sponsors raffles may be required to secure information about the winner(s) and file reports on the prizes with the Internal Revenue Service. The organization may also be required to withhold and remit federal income taxes on prizes. </w:t>
      </w:r>
    </w:p>
    <w:p w:rsidR="00BD004F" w:rsidRPr="00BD004F" w:rsidRDefault="00BD004F" w:rsidP="00BD004F">
      <w:pPr>
        <w:spacing w:before="100" w:beforeAutospacing="1" w:after="100" w:afterAutospacing="1" w:line="360" w:lineRule="atLeast"/>
        <w:rPr>
          <w:rFonts w:ascii="Arial" w:hAnsi="Arial" w:cs="Arial"/>
          <w:color w:val="3F3C30"/>
          <w:sz w:val="20"/>
        </w:rPr>
      </w:pPr>
      <w:r w:rsidRPr="00BD004F">
        <w:rPr>
          <w:rFonts w:ascii="Arial" w:hAnsi="Arial" w:cs="Arial"/>
          <w:color w:val="3F3C30"/>
          <w:sz w:val="20"/>
        </w:rPr>
        <w:t xml:space="preserve"> “Raffle” Defined:  In general, a raffle is considered a form of lottery. As such, a raffle generally refers to a method for the distribution of prizes among persons who have paid for a chance to win such prizes, usually determined by the numbers, or symbols, on tickets drawn. </w:t>
      </w:r>
    </w:p>
    <w:p w:rsidR="00E22984" w:rsidRPr="00BD004F" w:rsidRDefault="00BD004F" w:rsidP="00E22984">
      <w:pPr>
        <w:spacing w:before="100" w:beforeAutospacing="1" w:after="100" w:afterAutospacing="1" w:line="360" w:lineRule="atLeast"/>
        <w:rPr>
          <w:rFonts w:ascii="Arial" w:hAnsi="Arial" w:cs="Arial"/>
          <w:color w:val="3F3C30"/>
          <w:sz w:val="20"/>
        </w:rPr>
      </w:pPr>
      <w:r w:rsidRPr="00BD004F">
        <w:rPr>
          <w:rFonts w:ascii="Arial" w:hAnsi="Arial" w:cs="Arial"/>
          <w:color w:val="3F3C30"/>
          <w:sz w:val="20"/>
        </w:rPr>
        <w:t>Generally, an exempt organization must report raffle prizes if (a) the amount paid reduced, at the exempt organization’s option, by the wager (the amount a person paid for the chance to win a prize), is $600 or more; and (b) the payout is at least 300 times the amount of the wager. The organization uses Form W-2G for this report.</w:t>
      </w:r>
      <w:r>
        <w:rPr>
          <w:rFonts w:ascii="Arial" w:hAnsi="Arial" w:cs="Arial"/>
          <w:color w:val="3F3C30"/>
          <w:sz w:val="20"/>
        </w:rPr>
        <w:t xml:space="preserve"> </w:t>
      </w:r>
      <w:r w:rsidR="00E22984" w:rsidRPr="00BD004F">
        <w:rPr>
          <w:rFonts w:ascii="Arial" w:hAnsi="Arial" w:cs="Arial"/>
          <w:color w:val="3F3C30"/>
          <w:sz w:val="20"/>
        </w:rPr>
        <w:t>Therefore, additional due diligence review should be performed. This includes:</w:t>
      </w:r>
    </w:p>
    <w:p w:rsidR="00E22984" w:rsidRPr="00E22984" w:rsidRDefault="00E22984" w:rsidP="00E22984">
      <w:pPr>
        <w:pStyle w:val="ListParagraph"/>
        <w:numPr>
          <w:ilvl w:val="0"/>
          <w:numId w:val="25"/>
        </w:numPr>
        <w:spacing w:before="100" w:beforeAutospacing="1" w:after="100" w:afterAutospacing="1" w:line="360" w:lineRule="atLeast"/>
        <w:rPr>
          <w:rFonts w:ascii="Arial" w:hAnsi="Arial" w:cs="Arial"/>
          <w:b/>
          <w:bCs/>
          <w:color w:val="3F3C30"/>
          <w:sz w:val="20"/>
        </w:rPr>
      </w:pPr>
      <w:r w:rsidRPr="00E22984">
        <w:rPr>
          <w:rFonts w:ascii="Arial" w:hAnsi="Arial" w:cs="Arial"/>
          <w:b/>
          <w:bCs/>
          <w:color w:val="3F3C30"/>
          <w:sz w:val="20"/>
        </w:rPr>
        <w:t xml:space="preserve">Obtain proper identification of the winner; </w:t>
      </w:r>
    </w:p>
    <w:p w:rsidR="00E22984" w:rsidRPr="00E22984" w:rsidRDefault="00E22984" w:rsidP="00E22984">
      <w:pPr>
        <w:pStyle w:val="ListParagraph"/>
        <w:numPr>
          <w:ilvl w:val="0"/>
          <w:numId w:val="25"/>
        </w:numPr>
        <w:spacing w:before="100" w:beforeAutospacing="1" w:after="100" w:afterAutospacing="1" w:line="360" w:lineRule="atLeast"/>
        <w:rPr>
          <w:rFonts w:ascii="Arial" w:hAnsi="Arial" w:cs="Arial"/>
          <w:b/>
          <w:bCs/>
          <w:color w:val="3F3C30"/>
          <w:sz w:val="20"/>
        </w:rPr>
      </w:pPr>
      <w:r w:rsidRPr="00E22984">
        <w:rPr>
          <w:rFonts w:ascii="Arial" w:hAnsi="Arial" w:cs="Arial"/>
          <w:b/>
          <w:bCs/>
          <w:color w:val="3F3C30"/>
          <w:sz w:val="20"/>
        </w:rPr>
        <w:t>Obtain other information such as name, social security number, amount, date, description of the award/gift</w:t>
      </w:r>
      <w:r w:rsidR="002A0D04">
        <w:rPr>
          <w:rFonts w:ascii="Arial" w:hAnsi="Arial" w:cs="Arial"/>
          <w:b/>
          <w:bCs/>
          <w:color w:val="3F3C30"/>
          <w:sz w:val="20"/>
        </w:rPr>
        <w:t>,</w:t>
      </w:r>
      <w:r w:rsidRPr="00E22984">
        <w:rPr>
          <w:rFonts w:ascii="Arial" w:hAnsi="Arial" w:cs="Arial"/>
          <w:b/>
          <w:bCs/>
          <w:color w:val="3F3C30"/>
          <w:sz w:val="20"/>
        </w:rPr>
        <w:t xml:space="preserve"> and the purpose of the award</w:t>
      </w:r>
      <w:r w:rsidR="00D1708B">
        <w:rPr>
          <w:rFonts w:ascii="Arial" w:hAnsi="Arial" w:cs="Arial"/>
          <w:b/>
          <w:bCs/>
          <w:color w:val="3F3C30"/>
          <w:sz w:val="20"/>
        </w:rPr>
        <w:t xml:space="preserve">; and </w:t>
      </w:r>
    </w:p>
    <w:p w:rsidR="00E22984" w:rsidRPr="00E22984" w:rsidRDefault="00E22984" w:rsidP="00E22984">
      <w:pPr>
        <w:pStyle w:val="ListParagraph"/>
        <w:numPr>
          <w:ilvl w:val="0"/>
          <w:numId w:val="25"/>
        </w:numPr>
        <w:spacing w:before="100" w:beforeAutospacing="1" w:after="100" w:afterAutospacing="1" w:line="360" w:lineRule="atLeast"/>
        <w:rPr>
          <w:rFonts w:ascii="Arial" w:hAnsi="Arial" w:cs="Arial"/>
          <w:b/>
          <w:bCs/>
          <w:color w:val="3F3C30"/>
          <w:sz w:val="20"/>
        </w:rPr>
      </w:pPr>
      <w:r w:rsidRPr="00E22984">
        <w:rPr>
          <w:rFonts w:ascii="Arial" w:hAnsi="Arial" w:cs="Arial"/>
          <w:b/>
          <w:bCs/>
          <w:color w:val="3F3C30"/>
          <w:sz w:val="20"/>
        </w:rPr>
        <w:t xml:space="preserve">Provide the information to Human Resources and </w:t>
      </w:r>
      <w:r w:rsidR="00D1708B">
        <w:rPr>
          <w:rFonts w:ascii="Arial" w:hAnsi="Arial" w:cs="Arial"/>
          <w:b/>
          <w:bCs/>
          <w:color w:val="3F3C30"/>
          <w:sz w:val="20"/>
        </w:rPr>
        <w:t xml:space="preserve">to </w:t>
      </w:r>
      <w:r w:rsidRPr="00E22984">
        <w:rPr>
          <w:rFonts w:ascii="Arial" w:hAnsi="Arial" w:cs="Arial"/>
          <w:b/>
          <w:bCs/>
          <w:color w:val="3F3C30"/>
          <w:sz w:val="20"/>
        </w:rPr>
        <w:t>the Business Office.</w:t>
      </w:r>
    </w:p>
    <w:p w:rsidR="007E4803" w:rsidRDefault="007E4803" w:rsidP="00A861DB">
      <w:pPr>
        <w:spacing w:before="100" w:beforeAutospacing="1" w:after="100" w:afterAutospacing="1" w:line="360" w:lineRule="auto"/>
        <w:rPr>
          <w:rFonts w:ascii="Arial" w:hAnsi="Arial" w:cs="Arial"/>
          <w:b/>
          <w:bCs/>
          <w:color w:val="3F3C30"/>
          <w:sz w:val="20"/>
        </w:rPr>
      </w:pPr>
      <w:r w:rsidRPr="002A5EAC">
        <w:rPr>
          <w:rFonts w:ascii="Arial" w:hAnsi="Arial" w:cs="Arial"/>
          <w:b/>
          <w:bCs/>
          <w:color w:val="3F3C30"/>
          <w:sz w:val="20"/>
        </w:rPr>
        <w:t xml:space="preserve">Relocation Expense: </w:t>
      </w:r>
      <w:r w:rsidRPr="002A5EAC">
        <w:rPr>
          <w:rFonts w:ascii="Arial" w:hAnsi="Arial" w:cs="Arial"/>
          <w:bCs/>
          <w:color w:val="3F3C30"/>
          <w:sz w:val="20"/>
        </w:rPr>
        <w:t xml:space="preserve">All employees are required to follow instructions provided in the </w:t>
      </w:r>
      <w:r w:rsidR="003A4BC8">
        <w:rPr>
          <w:rFonts w:ascii="Arial" w:hAnsi="Arial" w:cs="Arial"/>
          <w:bCs/>
          <w:color w:val="3F3C30"/>
          <w:sz w:val="20"/>
        </w:rPr>
        <w:t>Staff</w:t>
      </w:r>
      <w:r w:rsidRPr="002A5EAC">
        <w:rPr>
          <w:rFonts w:ascii="Arial" w:hAnsi="Arial" w:cs="Arial"/>
          <w:bCs/>
          <w:color w:val="3F3C30"/>
          <w:sz w:val="20"/>
        </w:rPr>
        <w:t xml:space="preserve"> and Faculty Handbooks for processing relocation expenses.</w:t>
      </w:r>
      <w:r w:rsidRPr="002A5EAC">
        <w:rPr>
          <w:rFonts w:ascii="Arial" w:hAnsi="Arial" w:cs="Arial"/>
          <w:b/>
          <w:bCs/>
          <w:color w:val="3F3C30"/>
          <w:sz w:val="20"/>
        </w:rPr>
        <w:t xml:space="preserve"> </w:t>
      </w:r>
    </w:p>
    <w:p w:rsidR="000A749B" w:rsidRDefault="000A749B" w:rsidP="007E4803">
      <w:pPr>
        <w:spacing w:before="100" w:beforeAutospacing="1" w:after="100" w:afterAutospacing="1" w:line="360" w:lineRule="atLeast"/>
        <w:rPr>
          <w:rFonts w:ascii="Arial" w:hAnsi="Arial" w:cs="Arial"/>
          <w:b/>
          <w:bCs/>
          <w:color w:val="3F3C30"/>
          <w:szCs w:val="22"/>
        </w:rPr>
      </w:pPr>
      <w:r>
        <w:rPr>
          <w:rFonts w:ascii="Arial" w:hAnsi="Arial" w:cs="Arial"/>
          <w:b/>
          <w:bCs/>
          <w:color w:val="3F3C30"/>
          <w:szCs w:val="22"/>
        </w:rPr>
        <w:t xml:space="preserve">USE OF PERSONAL CREDIT CARD FOR THE UNIVERSITY PURCHASES OR BUSINESS PURPOSE </w:t>
      </w:r>
    </w:p>
    <w:p w:rsidR="007E4803" w:rsidRPr="006473B2" w:rsidRDefault="005458F6" w:rsidP="006473B2">
      <w:pPr>
        <w:spacing w:before="100" w:beforeAutospacing="1" w:after="100" w:afterAutospacing="1" w:line="360" w:lineRule="atLeast"/>
        <w:rPr>
          <w:rFonts w:ascii="Arial" w:hAnsi="Arial" w:cs="Arial"/>
          <w:color w:val="3F3C30"/>
          <w:sz w:val="20"/>
        </w:rPr>
      </w:pPr>
      <w:r w:rsidRPr="006473B2">
        <w:rPr>
          <w:rFonts w:ascii="Arial" w:hAnsi="Arial" w:cs="Arial"/>
          <w:color w:val="3F3C30"/>
          <w:sz w:val="20"/>
        </w:rPr>
        <w:t xml:space="preserve">Personal use of credit cards for costs in excess of $1,200 is strongly discouraged.  </w:t>
      </w:r>
      <w:r w:rsidR="007E4803" w:rsidRPr="006473B2">
        <w:rPr>
          <w:rFonts w:ascii="Arial" w:hAnsi="Arial" w:cs="Arial"/>
          <w:color w:val="3F3C30"/>
          <w:sz w:val="20"/>
        </w:rPr>
        <w:t>Before using a personal credit card for business purpose, other alternative means of payment for approved</w:t>
      </w:r>
      <w:r w:rsidR="003A4BC8" w:rsidRPr="006473B2">
        <w:rPr>
          <w:rFonts w:ascii="Arial" w:hAnsi="Arial" w:cs="Arial"/>
          <w:color w:val="3F3C30"/>
          <w:sz w:val="20"/>
        </w:rPr>
        <w:t xml:space="preserve"> expenses should be explored (e.g.,</w:t>
      </w:r>
      <w:r w:rsidR="007E4803" w:rsidRPr="006473B2">
        <w:rPr>
          <w:rFonts w:ascii="Arial" w:hAnsi="Arial" w:cs="Arial"/>
          <w:color w:val="3F3C30"/>
          <w:sz w:val="20"/>
        </w:rPr>
        <w:t xml:space="preserve"> using de</w:t>
      </w:r>
      <w:r w:rsidR="00693D0E" w:rsidRPr="006473B2">
        <w:rPr>
          <w:rFonts w:ascii="Arial" w:hAnsi="Arial" w:cs="Arial"/>
          <w:color w:val="3F3C30"/>
          <w:sz w:val="20"/>
        </w:rPr>
        <w:t>partment Corporate Card or the</w:t>
      </w:r>
      <w:r w:rsidR="003A4BC8" w:rsidRPr="006473B2">
        <w:rPr>
          <w:rFonts w:ascii="Arial" w:hAnsi="Arial" w:cs="Arial"/>
          <w:color w:val="3F3C30"/>
          <w:sz w:val="20"/>
        </w:rPr>
        <w:t xml:space="preserve"> Business Office Corporate C</w:t>
      </w:r>
      <w:r w:rsidR="007E4803" w:rsidRPr="006473B2">
        <w:rPr>
          <w:rFonts w:ascii="Arial" w:hAnsi="Arial" w:cs="Arial"/>
          <w:color w:val="3F3C30"/>
          <w:sz w:val="20"/>
        </w:rPr>
        <w:t>ar</w:t>
      </w:r>
      <w:r w:rsidR="003A4BC8" w:rsidRPr="006473B2">
        <w:rPr>
          <w:rFonts w:ascii="Arial" w:hAnsi="Arial" w:cs="Arial"/>
          <w:color w:val="3F3C30"/>
          <w:sz w:val="20"/>
        </w:rPr>
        <w:t>d</w:t>
      </w:r>
      <w:r w:rsidR="007E4803" w:rsidRPr="006473B2">
        <w:rPr>
          <w:rFonts w:ascii="Arial" w:hAnsi="Arial" w:cs="Arial"/>
          <w:color w:val="3F3C30"/>
          <w:sz w:val="20"/>
        </w:rPr>
        <w:t xml:space="preserve">). </w:t>
      </w:r>
      <w:r w:rsidR="004555CA" w:rsidRPr="006473B2">
        <w:rPr>
          <w:rFonts w:ascii="Arial" w:hAnsi="Arial" w:cs="Arial"/>
          <w:color w:val="3F3C30"/>
          <w:sz w:val="20"/>
        </w:rPr>
        <w:t xml:space="preserve">Prior </w:t>
      </w:r>
      <w:r w:rsidR="004555CA" w:rsidRPr="006473B2">
        <w:rPr>
          <w:rFonts w:ascii="Arial" w:hAnsi="Arial" w:cs="Arial"/>
          <w:color w:val="3F3C30"/>
          <w:sz w:val="20"/>
        </w:rPr>
        <w:lastRenderedPageBreak/>
        <w:t xml:space="preserve">written approval should be obtained for usage of </w:t>
      </w:r>
      <w:r w:rsidR="002A0D04">
        <w:rPr>
          <w:rFonts w:ascii="Arial" w:hAnsi="Arial" w:cs="Arial"/>
          <w:color w:val="3F3C30"/>
          <w:sz w:val="20"/>
        </w:rPr>
        <w:t xml:space="preserve">a </w:t>
      </w:r>
      <w:r w:rsidR="004555CA" w:rsidRPr="006473B2">
        <w:rPr>
          <w:rFonts w:ascii="Arial" w:hAnsi="Arial" w:cs="Arial"/>
          <w:color w:val="3F3C30"/>
          <w:sz w:val="20"/>
        </w:rPr>
        <w:t>personal credit card for University purchases over $</w:t>
      </w:r>
      <w:r w:rsidR="005E7CCC" w:rsidRPr="006473B2">
        <w:rPr>
          <w:rFonts w:ascii="Arial" w:hAnsi="Arial" w:cs="Arial"/>
          <w:color w:val="3F3C30"/>
          <w:sz w:val="20"/>
        </w:rPr>
        <w:t>1,200</w:t>
      </w:r>
      <w:r w:rsidR="004555CA" w:rsidRPr="006473B2">
        <w:rPr>
          <w:rFonts w:ascii="Arial" w:hAnsi="Arial" w:cs="Arial"/>
          <w:color w:val="3F3C30"/>
          <w:sz w:val="20"/>
        </w:rPr>
        <w:t xml:space="preserve"> from the immediate supervisor or department head. </w:t>
      </w:r>
      <w:r w:rsidR="007E4803" w:rsidRPr="006473B2">
        <w:rPr>
          <w:rFonts w:ascii="Arial" w:hAnsi="Arial" w:cs="Arial"/>
          <w:color w:val="3F3C30"/>
          <w:sz w:val="20"/>
        </w:rPr>
        <w:t>Approval docum</w:t>
      </w:r>
      <w:r w:rsidR="00693D0E" w:rsidRPr="006473B2">
        <w:rPr>
          <w:rFonts w:ascii="Arial" w:hAnsi="Arial" w:cs="Arial"/>
          <w:color w:val="3F3C30"/>
          <w:sz w:val="20"/>
        </w:rPr>
        <w:t>entation should be part of the E</w:t>
      </w:r>
      <w:r w:rsidR="007E4803" w:rsidRPr="006473B2">
        <w:rPr>
          <w:rFonts w:ascii="Arial" w:hAnsi="Arial" w:cs="Arial"/>
          <w:color w:val="3F3C30"/>
          <w:sz w:val="20"/>
        </w:rPr>
        <w:t xml:space="preserve">xpense </w:t>
      </w:r>
      <w:r w:rsidR="00693D0E" w:rsidRPr="006473B2">
        <w:rPr>
          <w:rFonts w:ascii="Arial" w:hAnsi="Arial" w:cs="Arial"/>
          <w:color w:val="3F3C30"/>
          <w:sz w:val="20"/>
        </w:rPr>
        <w:t>R</w:t>
      </w:r>
      <w:r w:rsidR="007E4803" w:rsidRPr="006473B2">
        <w:rPr>
          <w:rFonts w:ascii="Arial" w:hAnsi="Arial" w:cs="Arial"/>
          <w:color w:val="3F3C30"/>
          <w:sz w:val="20"/>
        </w:rPr>
        <w:t xml:space="preserve">eport when requesting reimbursement. For recurring and standard expenses, employees should work with their department head and the Business Office in obtaining a corporate credit card for business use. </w:t>
      </w:r>
    </w:p>
    <w:p w:rsidR="000A749B" w:rsidRPr="00943917" w:rsidRDefault="000A749B" w:rsidP="007E4803">
      <w:pPr>
        <w:spacing w:before="100" w:beforeAutospacing="1" w:after="100" w:afterAutospacing="1" w:line="360" w:lineRule="atLeast"/>
        <w:rPr>
          <w:rFonts w:ascii="Arial" w:hAnsi="Arial" w:cs="Arial"/>
          <w:color w:val="3F3C30"/>
          <w:sz w:val="20"/>
        </w:rPr>
      </w:pPr>
      <w:r w:rsidRPr="00943917">
        <w:rPr>
          <w:rFonts w:ascii="Arial" w:hAnsi="Arial" w:cs="Arial"/>
          <w:b/>
          <w:bCs/>
          <w:color w:val="3F3C30"/>
          <w:szCs w:val="22"/>
          <w:u w:val="single"/>
        </w:rPr>
        <w:t>NON-REIMBURSABLE EXPENSES</w:t>
      </w:r>
      <w:r w:rsidR="00943917">
        <w:rPr>
          <w:rFonts w:ascii="Arial" w:hAnsi="Arial" w:cs="Arial"/>
          <w:color w:val="3F3C30"/>
          <w:sz w:val="20"/>
        </w:rPr>
        <w:t xml:space="preserve"> are below:</w:t>
      </w:r>
      <w:r w:rsidRPr="00943917">
        <w:rPr>
          <w:rFonts w:ascii="Arial" w:hAnsi="Arial" w:cs="Arial"/>
          <w:color w:val="3F3C30"/>
          <w:sz w:val="20"/>
        </w:rPr>
        <w:t xml:space="preserve"> </w:t>
      </w:r>
    </w:p>
    <w:p w:rsidR="007E4803" w:rsidRPr="002A5EAC" w:rsidRDefault="007E4803" w:rsidP="007E4803">
      <w:pPr>
        <w:spacing w:before="100" w:beforeAutospacing="1" w:after="100" w:afterAutospacing="1" w:line="360" w:lineRule="atLeast"/>
        <w:rPr>
          <w:rFonts w:ascii="Arial" w:hAnsi="Arial" w:cs="Arial"/>
          <w:color w:val="3F3C30"/>
          <w:sz w:val="20"/>
        </w:rPr>
      </w:pPr>
      <w:r w:rsidRPr="002A5EAC">
        <w:rPr>
          <w:rFonts w:ascii="Arial" w:hAnsi="Arial" w:cs="Arial"/>
          <w:color w:val="3F3C30"/>
          <w:sz w:val="20"/>
        </w:rPr>
        <w:t>The following is a general list of non-reimbursable expenses incurred during travel or the normal course of business. This list is not all-inclusive.</w:t>
      </w:r>
    </w:p>
    <w:p w:rsidR="007E4803" w:rsidRPr="002A5EAC" w:rsidRDefault="007E4803" w:rsidP="007E4803">
      <w:pPr>
        <w:spacing w:before="100" w:beforeAutospacing="1" w:after="100" w:afterAutospacing="1" w:line="360" w:lineRule="atLeast"/>
        <w:rPr>
          <w:rFonts w:ascii="Arial" w:hAnsi="Arial" w:cs="Arial"/>
          <w:b/>
          <w:color w:val="3F3C30"/>
          <w:sz w:val="20"/>
        </w:rPr>
      </w:pPr>
      <w:r w:rsidRPr="002A5EAC">
        <w:rPr>
          <w:rFonts w:ascii="Arial" w:hAnsi="Arial" w:cs="Arial"/>
          <w:b/>
          <w:color w:val="3F3C30"/>
          <w:sz w:val="20"/>
        </w:rPr>
        <w:t>Travel</w:t>
      </w:r>
    </w:p>
    <w:p w:rsidR="007E4803" w:rsidRPr="002A5EAC" w:rsidRDefault="007E4803" w:rsidP="007E4803">
      <w:pPr>
        <w:numPr>
          <w:ilvl w:val="0"/>
          <w:numId w:val="8"/>
        </w:numPr>
        <w:spacing w:before="100" w:beforeAutospacing="1" w:after="100" w:afterAutospacing="1" w:line="360" w:lineRule="atLeast"/>
        <w:rPr>
          <w:rFonts w:ascii="Arial" w:hAnsi="Arial" w:cs="Arial"/>
          <w:color w:val="3F3C30"/>
          <w:sz w:val="20"/>
        </w:rPr>
      </w:pPr>
      <w:r w:rsidRPr="002A5EAC">
        <w:rPr>
          <w:rFonts w:ascii="Arial" w:hAnsi="Arial" w:cs="Arial"/>
          <w:color w:val="3F3C30"/>
          <w:sz w:val="20"/>
        </w:rPr>
        <w:t xml:space="preserve">expenses of a spouse or person accompanying a traveling individual or babysitting fees </w:t>
      </w:r>
    </w:p>
    <w:p w:rsidR="007E4803" w:rsidRPr="002A5EAC" w:rsidRDefault="007E4803" w:rsidP="007E4803">
      <w:pPr>
        <w:numPr>
          <w:ilvl w:val="0"/>
          <w:numId w:val="8"/>
        </w:numPr>
        <w:spacing w:before="100" w:beforeAutospacing="1" w:after="100" w:afterAutospacing="1" w:line="360" w:lineRule="atLeast"/>
        <w:rPr>
          <w:rFonts w:ascii="Arial" w:hAnsi="Arial" w:cs="Arial"/>
          <w:color w:val="3F3C30"/>
          <w:sz w:val="20"/>
        </w:rPr>
      </w:pPr>
      <w:r w:rsidRPr="002A5EAC">
        <w:rPr>
          <w:rFonts w:ascii="Arial" w:hAnsi="Arial" w:cs="Arial"/>
          <w:color w:val="3F3C30"/>
          <w:sz w:val="20"/>
        </w:rPr>
        <w:t xml:space="preserve">airline class upgrades </w:t>
      </w:r>
    </w:p>
    <w:p w:rsidR="007E4803" w:rsidRPr="002A5EAC" w:rsidRDefault="007E4803" w:rsidP="007E4803">
      <w:pPr>
        <w:numPr>
          <w:ilvl w:val="0"/>
          <w:numId w:val="8"/>
        </w:numPr>
        <w:spacing w:before="100" w:beforeAutospacing="1" w:after="100" w:afterAutospacing="1" w:line="360" w:lineRule="atLeast"/>
        <w:rPr>
          <w:rFonts w:ascii="Arial" w:hAnsi="Arial" w:cs="Arial"/>
          <w:color w:val="3F3C30"/>
          <w:sz w:val="20"/>
        </w:rPr>
      </w:pPr>
      <w:r w:rsidRPr="002A5EAC">
        <w:rPr>
          <w:rFonts w:ascii="Arial" w:hAnsi="Arial" w:cs="Arial"/>
          <w:color w:val="3F3C30"/>
          <w:sz w:val="20"/>
        </w:rPr>
        <w:t xml:space="preserve">Memberships, clubs, or organizations (e.g., AAA vehicle, airline, fitness, discount retailers, etc.) </w:t>
      </w:r>
    </w:p>
    <w:p w:rsidR="007E4803" w:rsidRPr="002A5EAC" w:rsidRDefault="007E4803" w:rsidP="007E4803">
      <w:pPr>
        <w:numPr>
          <w:ilvl w:val="0"/>
          <w:numId w:val="8"/>
        </w:numPr>
        <w:spacing w:before="100" w:beforeAutospacing="1" w:after="100" w:afterAutospacing="1" w:line="360" w:lineRule="atLeast"/>
        <w:rPr>
          <w:rFonts w:ascii="Arial" w:hAnsi="Arial" w:cs="Arial"/>
          <w:color w:val="3F3C30"/>
          <w:sz w:val="20"/>
        </w:rPr>
      </w:pPr>
      <w:r w:rsidRPr="002A5EAC">
        <w:rPr>
          <w:rFonts w:ascii="Arial" w:hAnsi="Arial" w:cs="Arial"/>
          <w:color w:val="3F3C30"/>
          <w:sz w:val="20"/>
        </w:rPr>
        <w:t xml:space="preserve">kennel costs for pets </w:t>
      </w:r>
    </w:p>
    <w:p w:rsidR="007E4803" w:rsidRPr="002A5EAC" w:rsidRDefault="007E4803" w:rsidP="007E4803">
      <w:pPr>
        <w:numPr>
          <w:ilvl w:val="0"/>
          <w:numId w:val="8"/>
        </w:numPr>
        <w:spacing w:before="100" w:beforeAutospacing="1" w:after="100" w:afterAutospacing="1" w:line="360" w:lineRule="atLeast"/>
        <w:rPr>
          <w:rFonts w:ascii="Arial" w:hAnsi="Arial" w:cs="Arial"/>
          <w:color w:val="3F3C30"/>
          <w:sz w:val="20"/>
        </w:rPr>
      </w:pPr>
      <w:r w:rsidRPr="002A5EAC">
        <w:rPr>
          <w:rFonts w:ascii="Arial" w:hAnsi="Arial" w:cs="Arial"/>
          <w:color w:val="3F3C30"/>
          <w:sz w:val="20"/>
        </w:rPr>
        <w:t xml:space="preserve">lost or damaged personal items such as briefcase, calculator, computer, </w:t>
      </w:r>
      <w:r w:rsidR="00ED751A">
        <w:rPr>
          <w:rFonts w:ascii="Arial" w:hAnsi="Arial" w:cs="Arial"/>
          <w:color w:val="3F3C30"/>
          <w:sz w:val="20"/>
        </w:rPr>
        <w:t xml:space="preserve">cell phone, </w:t>
      </w:r>
      <w:r w:rsidRPr="002A5EAC">
        <w:rPr>
          <w:rFonts w:ascii="Arial" w:hAnsi="Arial" w:cs="Arial"/>
          <w:color w:val="3F3C30"/>
          <w:sz w:val="20"/>
        </w:rPr>
        <w:t xml:space="preserve">etc. </w:t>
      </w:r>
    </w:p>
    <w:p w:rsidR="007E4803" w:rsidRPr="002A5EAC" w:rsidRDefault="007E4803" w:rsidP="007E4803">
      <w:pPr>
        <w:numPr>
          <w:ilvl w:val="0"/>
          <w:numId w:val="8"/>
        </w:numPr>
        <w:spacing w:before="100" w:beforeAutospacing="1" w:after="100" w:afterAutospacing="1" w:line="360" w:lineRule="atLeast"/>
        <w:rPr>
          <w:rFonts w:ascii="Arial" w:hAnsi="Arial" w:cs="Arial"/>
          <w:color w:val="3F3C30"/>
          <w:sz w:val="20"/>
        </w:rPr>
      </w:pPr>
      <w:r w:rsidRPr="002A5EAC">
        <w:rPr>
          <w:rFonts w:ascii="Arial" w:hAnsi="Arial" w:cs="Arial"/>
          <w:color w:val="3F3C30"/>
          <w:sz w:val="20"/>
        </w:rPr>
        <w:t>prescription</w:t>
      </w:r>
      <w:r w:rsidR="000F4449">
        <w:rPr>
          <w:rFonts w:ascii="Arial" w:hAnsi="Arial" w:cs="Arial"/>
          <w:color w:val="3F3C30"/>
          <w:sz w:val="20"/>
        </w:rPr>
        <w:t>s</w:t>
      </w:r>
      <w:r w:rsidRPr="002A5EAC">
        <w:rPr>
          <w:rFonts w:ascii="Arial" w:hAnsi="Arial" w:cs="Arial"/>
          <w:color w:val="3F3C30"/>
          <w:sz w:val="20"/>
        </w:rPr>
        <w:t xml:space="preserve"> or over-the-counter medications </w:t>
      </w:r>
    </w:p>
    <w:p w:rsidR="007E4803" w:rsidRPr="002A5EAC" w:rsidRDefault="007E4803" w:rsidP="007E4803">
      <w:pPr>
        <w:numPr>
          <w:ilvl w:val="0"/>
          <w:numId w:val="8"/>
        </w:numPr>
        <w:spacing w:before="100" w:beforeAutospacing="1" w:after="100" w:afterAutospacing="1" w:line="360" w:lineRule="atLeast"/>
        <w:rPr>
          <w:rFonts w:ascii="Arial" w:hAnsi="Arial" w:cs="Arial"/>
          <w:color w:val="3F3C30"/>
          <w:sz w:val="20"/>
        </w:rPr>
      </w:pPr>
      <w:r w:rsidRPr="002A5EAC">
        <w:rPr>
          <w:rFonts w:ascii="Arial" w:hAnsi="Arial" w:cs="Arial"/>
          <w:color w:val="3F3C30"/>
          <w:sz w:val="20"/>
        </w:rPr>
        <w:t xml:space="preserve">car washes, except for </w:t>
      </w:r>
      <w:r w:rsidR="005C6E73" w:rsidRPr="002A5EAC">
        <w:rPr>
          <w:rFonts w:ascii="Arial" w:hAnsi="Arial" w:cs="Arial"/>
          <w:color w:val="3F3C30"/>
          <w:sz w:val="20"/>
        </w:rPr>
        <w:t>University</w:t>
      </w:r>
      <w:r w:rsidRPr="002A5EAC">
        <w:rPr>
          <w:rFonts w:ascii="Arial" w:hAnsi="Arial" w:cs="Arial"/>
          <w:color w:val="3F3C30"/>
          <w:sz w:val="20"/>
        </w:rPr>
        <w:t xml:space="preserve">-owned vehicles </w:t>
      </w:r>
    </w:p>
    <w:p w:rsidR="007E4803" w:rsidRPr="002A5EAC" w:rsidRDefault="007E4803" w:rsidP="007E4803">
      <w:pPr>
        <w:numPr>
          <w:ilvl w:val="0"/>
          <w:numId w:val="8"/>
        </w:numPr>
        <w:spacing w:before="100" w:beforeAutospacing="1" w:after="100" w:afterAutospacing="1" w:line="360" w:lineRule="atLeast"/>
        <w:rPr>
          <w:rFonts w:ascii="Arial" w:hAnsi="Arial" w:cs="Arial"/>
          <w:color w:val="3F3C30"/>
          <w:sz w:val="20"/>
        </w:rPr>
      </w:pPr>
      <w:r w:rsidRPr="002A5EAC">
        <w:rPr>
          <w:rFonts w:ascii="Arial" w:hAnsi="Arial" w:cs="Arial"/>
          <w:color w:val="3F3C30"/>
          <w:sz w:val="20"/>
        </w:rPr>
        <w:t xml:space="preserve">traffic and parking violations </w:t>
      </w:r>
    </w:p>
    <w:p w:rsidR="007E4803" w:rsidRPr="002A5EAC" w:rsidRDefault="007E4803" w:rsidP="007E4803">
      <w:pPr>
        <w:numPr>
          <w:ilvl w:val="0"/>
          <w:numId w:val="8"/>
        </w:numPr>
        <w:spacing w:before="100" w:beforeAutospacing="1" w:after="100" w:afterAutospacing="1" w:line="360" w:lineRule="atLeast"/>
        <w:rPr>
          <w:rFonts w:ascii="Arial" w:hAnsi="Arial" w:cs="Arial"/>
          <w:color w:val="3F3C30"/>
          <w:sz w:val="20"/>
        </w:rPr>
      </w:pPr>
      <w:r w:rsidRPr="002A5EAC">
        <w:rPr>
          <w:rFonts w:ascii="Arial" w:hAnsi="Arial" w:cs="Arial"/>
          <w:color w:val="3F3C30"/>
          <w:sz w:val="20"/>
        </w:rPr>
        <w:t xml:space="preserve">sightseeing or other personal side trips </w:t>
      </w:r>
    </w:p>
    <w:p w:rsidR="007E4803" w:rsidRPr="002A5EAC" w:rsidRDefault="007E4803" w:rsidP="007E4803">
      <w:pPr>
        <w:numPr>
          <w:ilvl w:val="0"/>
          <w:numId w:val="8"/>
        </w:numPr>
        <w:spacing w:before="100" w:beforeAutospacing="1" w:after="100" w:afterAutospacing="1" w:line="360" w:lineRule="atLeast"/>
        <w:rPr>
          <w:rFonts w:ascii="Arial" w:hAnsi="Arial" w:cs="Arial"/>
          <w:color w:val="3F3C30"/>
          <w:sz w:val="20"/>
        </w:rPr>
      </w:pPr>
      <w:r w:rsidRPr="002A5EAC">
        <w:rPr>
          <w:rFonts w:ascii="Arial" w:hAnsi="Arial" w:cs="Arial"/>
          <w:color w:val="3F3C30"/>
          <w:sz w:val="20"/>
        </w:rPr>
        <w:t xml:space="preserve">personal care items (e.g., toiletries or haircuts/styling) or personal entertainment such as books, magazines, newspapers, hotel room movies, hotel room mini-bar charges, sporting events, etc. </w:t>
      </w:r>
    </w:p>
    <w:p w:rsidR="007E4803" w:rsidRPr="002A5EAC" w:rsidRDefault="007E4803" w:rsidP="007E4803">
      <w:pPr>
        <w:numPr>
          <w:ilvl w:val="0"/>
          <w:numId w:val="8"/>
        </w:numPr>
        <w:spacing w:before="100" w:beforeAutospacing="1" w:after="100" w:afterAutospacing="1" w:line="360" w:lineRule="atLeast"/>
        <w:rPr>
          <w:rFonts w:ascii="Arial" w:hAnsi="Arial" w:cs="Arial"/>
          <w:color w:val="3F3C30"/>
          <w:sz w:val="20"/>
        </w:rPr>
      </w:pPr>
      <w:r w:rsidRPr="002A5EAC">
        <w:rPr>
          <w:rFonts w:ascii="Arial" w:hAnsi="Arial" w:cs="Arial"/>
          <w:color w:val="3F3C30"/>
          <w:sz w:val="20"/>
        </w:rPr>
        <w:t xml:space="preserve">valet and laundry services on trips less than four consecutive business days </w:t>
      </w:r>
    </w:p>
    <w:p w:rsidR="007E4803" w:rsidRPr="002A5EAC" w:rsidRDefault="007E4803" w:rsidP="007E4803">
      <w:pPr>
        <w:numPr>
          <w:ilvl w:val="0"/>
          <w:numId w:val="8"/>
        </w:numPr>
        <w:spacing w:before="100" w:beforeAutospacing="1" w:after="100" w:afterAutospacing="1" w:line="360" w:lineRule="atLeast"/>
        <w:rPr>
          <w:rFonts w:ascii="Arial" w:hAnsi="Arial" w:cs="Arial"/>
          <w:color w:val="3F3C30"/>
          <w:sz w:val="20"/>
        </w:rPr>
      </w:pPr>
      <w:r w:rsidRPr="002A5EAC">
        <w:rPr>
          <w:rFonts w:ascii="Arial" w:hAnsi="Arial" w:cs="Arial"/>
          <w:color w:val="3F3C30"/>
          <w:sz w:val="20"/>
        </w:rPr>
        <w:t xml:space="preserve">library fines </w:t>
      </w:r>
    </w:p>
    <w:p w:rsidR="007E4803" w:rsidRPr="002A5EAC" w:rsidRDefault="007E4803" w:rsidP="007E4803">
      <w:pPr>
        <w:numPr>
          <w:ilvl w:val="0"/>
          <w:numId w:val="8"/>
        </w:numPr>
        <w:spacing w:before="100" w:beforeAutospacing="1" w:after="100" w:afterAutospacing="1" w:line="360" w:lineRule="atLeast"/>
        <w:rPr>
          <w:rFonts w:ascii="Arial" w:hAnsi="Arial" w:cs="Arial"/>
          <w:color w:val="3F3C30"/>
          <w:sz w:val="20"/>
        </w:rPr>
      </w:pPr>
      <w:r w:rsidRPr="002A5EAC">
        <w:rPr>
          <w:rFonts w:ascii="Arial" w:hAnsi="Arial" w:cs="Arial"/>
          <w:color w:val="3F3C30"/>
          <w:sz w:val="20"/>
        </w:rPr>
        <w:t>repair of personally-owned equipment</w:t>
      </w:r>
    </w:p>
    <w:p w:rsidR="007E4803" w:rsidRPr="002A5EAC" w:rsidRDefault="007E4803" w:rsidP="007E4803">
      <w:pPr>
        <w:numPr>
          <w:ilvl w:val="0"/>
          <w:numId w:val="8"/>
        </w:numPr>
        <w:spacing w:before="100" w:beforeAutospacing="1" w:after="100" w:afterAutospacing="1" w:line="360" w:lineRule="atLeast"/>
        <w:rPr>
          <w:rFonts w:ascii="Arial" w:hAnsi="Arial" w:cs="Arial"/>
          <w:color w:val="3F3C30"/>
          <w:sz w:val="20"/>
        </w:rPr>
      </w:pPr>
      <w:r w:rsidRPr="002A5EAC">
        <w:rPr>
          <w:rFonts w:ascii="Arial" w:hAnsi="Arial" w:cs="Arial"/>
          <w:color w:val="3F3C30"/>
          <w:sz w:val="20"/>
        </w:rPr>
        <w:t xml:space="preserve">equipment purchase/repair, unless prior approval from the IT Department or </w:t>
      </w:r>
      <w:r w:rsidR="00DE1563" w:rsidRPr="002A5EAC">
        <w:rPr>
          <w:rFonts w:ascii="Arial" w:hAnsi="Arial" w:cs="Arial"/>
          <w:color w:val="3F3C30"/>
          <w:sz w:val="20"/>
        </w:rPr>
        <w:t>the Business</w:t>
      </w:r>
      <w:r w:rsidRPr="002A5EAC">
        <w:rPr>
          <w:rFonts w:ascii="Arial" w:hAnsi="Arial" w:cs="Arial"/>
          <w:color w:val="3F3C30"/>
          <w:sz w:val="20"/>
        </w:rPr>
        <w:t xml:space="preserve"> Office. </w:t>
      </w:r>
    </w:p>
    <w:p w:rsidR="007E4803" w:rsidRPr="002A5EAC" w:rsidRDefault="007E4803" w:rsidP="007E4803">
      <w:pPr>
        <w:spacing w:before="100" w:beforeAutospacing="1" w:after="100" w:afterAutospacing="1" w:line="360" w:lineRule="atLeast"/>
        <w:rPr>
          <w:rFonts w:ascii="Arial" w:hAnsi="Arial" w:cs="Arial"/>
          <w:b/>
          <w:color w:val="3F3C30"/>
          <w:sz w:val="20"/>
        </w:rPr>
      </w:pPr>
      <w:r w:rsidRPr="002A5EAC">
        <w:rPr>
          <w:rFonts w:ascii="Arial" w:hAnsi="Arial" w:cs="Arial"/>
          <w:b/>
          <w:color w:val="3F3C30"/>
          <w:sz w:val="20"/>
        </w:rPr>
        <w:t>Entertainment and Alcohol</w:t>
      </w:r>
    </w:p>
    <w:p w:rsidR="007E4803" w:rsidRPr="002A5EAC" w:rsidRDefault="00ED751A" w:rsidP="000A749B">
      <w:pPr>
        <w:numPr>
          <w:ilvl w:val="0"/>
          <w:numId w:val="8"/>
        </w:numPr>
        <w:spacing w:before="100" w:beforeAutospacing="1" w:after="100" w:afterAutospacing="1" w:line="360" w:lineRule="atLeast"/>
        <w:rPr>
          <w:rFonts w:ascii="Arial" w:hAnsi="Arial" w:cs="Arial"/>
          <w:color w:val="3F3C30"/>
          <w:sz w:val="20"/>
        </w:rPr>
      </w:pPr>
      <w:r>
        <w:rPr>
          <w:rFonts w:ascii="Arial" w:hAnsi="Arial" w:cs="Arial"/>
          <w:color w:val="3F3C30"/>
          <w:sz w:val="20"/>
        </w:rPr>
        <w:t>alcohol purchases with limited exceptions as stated above</w:t>
      </w:r>
      <w:r w:rsidR="007E4803" w:rsidRPr="002A5EAC">
        <w:rPr>
          <w:rFonts w:ascii="Arial" w:hAnsi="Arial" w:cs="Arial"/>
          <w:color w:val="3F3C30"/>
          <w:sz w:val="20"/>
        </w:rPr>
        <w:t xml:space="preserve">; </w:t>
      </w:r>
    </w:p>
    <w:p w:rsidR="00B67695" w:rsidRDefault="007E4803" w:rsidP="00B67695">
      <w:pPr>
        <w:numPr>
          <w:ilvl w:val="0"/>
          <w:numId w:val="8"/>
        </w:numPr>
        <w:spacing w:before="100" w:beforeAutospacing="1" w:after="100" w:afterAutospacing="1" w:line="360" w:lineRule="atLeast"/>
        <w:rPr>
          <w:rFonts w:ascii="Arial" w:hAnsi="Arial" w:cs="Arial"/>
          <w:color w:val="3F3C30"/>
          <w:sz w:val="20"/>
        </w:rPr>
      </w:pPr>
      <w:r w:rsidRPr="002A5EAC">
        <w:rPr>
          <w:rFonts w:ascii="Arial" w:hAnsi="Arial" w:cs="Arial"/>
          <w:color w:val="3F3C30"/>
          <w:sz w:val="20"/>
        </w:rPr>
        <w:t>alcohol purchases for students, r</w:t>
      </w:r>
      <w:r w:rsidR="00693D0E">
        <w:rPr>
          <w:rFonts w:ascii="Arial" w:hAnsi="Arial" w:cs="Arial"/>
          <w:color w:val="3F3C30"/>
          <w:sz w:val="20"/>
        </w:rPr>
        <w:t>egardless of their age</w:t>
      </w:r>
      <w:r w:rsidRPr="002A5EAC">
        <w:rPr>
          <w:rFonts w:ascii="Arial" w:hAnsi="Arial" w:cs="Arial"/>
          <w:color w:val="3F3C30"/>
          <w:sz w:val="20"/>
        </w:rPr>
        <w:t xml:space="preserve">; </w:t>
      </w:r>
    </w:p>
    <w:p w:rsidR="00ED751A" w:rsidRPr="00B67695" w:rsidRDefault="007E4803" w:rsidP="00B67695">
      <w:pPr>
        <w:numPr>
          <w:ilvl w:val="0"/>
          <w:numId w:val="8"/>
        </w:numPr>
        <w:spacing w:before="100" w:beforeAutospacing="1" w:after="100" w:afterAutospacing="1" w:line="360" w:lineRule="atLeast"/>
        <w:rPr>
          <w:rFonts w:ascii="Arial" w:hAnsi="Arial" w:cs="Arial"/>
          <w:color w:val="3F3C30"/>
          <w:sz w:val="20"/>
        </w:rPr>
      </w:pPr>
      <w:r w:rsidRPr="00B67695">
        <w:rPr>
          <w:rFonts w:ascii="Arial" w:hAnsi="Arial" w:cs="Arial"/>
          <w:color w:val="3F3C30"/>
          <w:sz w:val="20"/>
        </w:rPr>
        <w:t xml:space="preserve">meals for spouses and significant others, unless: </w:t>
      </w:r>
    </w:p>
    <w:p w:rsidR="007E4803" w:rsidRDefault="007E4803" w:rsidP="00ED751A">
      <w:pPr>
        <w:numPr>
          <w:ilvl w:val="1"/>
          <w:numId w:val="6"/>
        </w:numPr>
        <w:spacing w:before="100" w:beforeAutospacing="1" w:after="100" w:afterAutospacing="1" w:line="360" w:lineRule="atLeast"/>
        <w:rPr>
          <w:rFonts w:ascii="Arial" w:hAnsi="Arial" w:cs="Arial"/>
          <w:color w:val="3F3C30"/>
          <w:sz w:val="20"/>
        </w:rPr>
      </w:pPr>
      <w:r w:rsidRPr="00ED751A">
        <w:rPr>
          <w:rFonts w:ascii="Arial" w:hAnsi="Arial" w:cs="Arial"/>
          <w:color w:val="3F3C30"/>
          <w:sz w:val="20"/>
        </w:rPr>
        <w:t xml:space="preserve">the event is explicitly intended and justified as a social event, or </w:t>
      </w:r>
    </w:p>
    <w:p w:rsidR="007E4803" w:rsidRPr="00ED751A" w:rsidRDefault="007E4803" w:rsidP="00ED751A">
      <w:pPr>
        <w:numPr>
          <w:ilvl w:val="1"/>
          <w:numId w:val="6"/>
        </w:numPr>
        <w:spacing w:before="100" w:beforeAutospacing="1" w:after="100" w:afterAutospacing="1" w:line="360" w:lineRule="atLeast"/>
        <w:rPr>
          <w:rFonts w:ascii="Arial" w:hAnsi="Arial" w:cs="Arial"/>
          <w:color w:val="3F3C30"/>
          <w:sz w:val="20"/>
        </w:rPr>
      </w:pPr>
      <w:r w:rsidRPr="00ED751A">
        <w:rPr>
          <w:rFonts w:ascii="Arial" w:hAnsi="Arial" w:cs="Arial"/>
          <w:color w:val="3F3C30"/>
          <w:sz w:val="20"/>
        </w:rPr>
        <w:lastRenderedPageBreak/>
        <w:t xml:space="preserve">the presence of a spouse or significant other is intended, and justified in the request for reimbursement, as serving </w:t>
      </w:r>
      <w:r w:rsidR="000A749B" w:rsidRPr="00ED751A">
        <w:rPr>
          <w:rFonts w:ascii="Arial" w:hAnsi="Arial" w:cs="Arial"/>
          <w:color w:val="3F3C30"/>
          <w:sz w:val="20"/>
        </w:rPr>
        <w:t xml:space="preserve">the </w:t>
      </w:r>
      <w:r w:rsidR="005C6E73" w:rsidRPr="00ED751A">
        <w:rPr>
          <w:rFonts w:ascii="Arial" w:hAnsi="Arial" w:cs="Arial"/>
          <w:color w:val="3F3C30"/>
          <w:sz w:val="20"/>
        </w:rPr>
        <w:t>University</w:t>
      </w:r>
      <w:r w:rsidRPr="00ED751A">
        <w:rPr>
          <w:rFonts w:ascii="Arial" w:hAnsi="Arial" w:cs="Arial"/>
          <w:color w:val="3F3C30"/>
          <w:sz w:val="20"/>
        </w:rPr>
        <w:t xml:space="preserve"> </w:t>
      </w:r>
      <w:r w:rsidR="00B67695">
        <w:rPr>
          <w:rFonts w:ascii="Arial" w:hAnsi="Arial" w:cs="Arial"/>
          <w:color w:val="3F3C30"/>
          <w:sz w:val="20"/>
        </w:rPr>
        <w:t xml:space="preserve">for a </w:t>
      </w:r>
      <w:r w:rsidRPr="00ED751A">
        <w:rPr>
          <w:rFonts w:ascii="Arial" w:hAnsi="Arial" w:cs="Arial"/>
          <w:color w:val="3F3C30"/>
          <w:sz w:val="20"/>
        </w:rPr>
        <w:t>legitimate busines</w:t>
      </w:r>
      <w:r w:rsidR="00B67695">
        <w:rPr>
          <w:rFonts w:ascii="Arial" w:hAnsi="Arial" w:cs="Arial"/>
          <w:color w:val="3F3C30"/>
          <w:sz w:val="20"/>
        </w:rPr>
        <w:t>s purpose</w:t>
      </w:r>
      <w:r w:rsidRPr="00ED751A">
        <w:rPr>
          <w:rFonts w:ascii="Arial" w:hAnsi="Arial" w:cs="Arial"/>
          <w:color w:val="3F3C30"/>
          <w:sz w:val="20"/>
        </w:rPr>
        <w:t xml:space="preserve">. </w:t>
      </w:r>
    </w:p>
    <w:p w:rsidR="007E4803" w:rsidRPr="002A5EAC" w:rsidRDefault="007E4803" w:rsidP="007E4803">
      <w:pPr>
        <w:spacing w:before="100" w:beforeAutospacing="1" w:after="100" w:afterAutospacing="1" w:line="360" w:lineRule="atLeast"/>
        <w:rPr>
          <w:rFonts w:ascii="Arial" w:hAnsi="Arial" w:cs="Arial"/>
          <w:b/>
          <w:color w:val="3F3C30"/>
          <w:sz w:val="20"/>
        </w:rPr>
      </w:pPr>
      <w:r w:rsidRPr="002A5EAC">
        <w:rPr>
          <w:rFonts w:ascii="Arial" w:hAnsi="Arial" w:cs="Arial"/>
          <w:b/>
          <w:color w:val="3F3C30"/>
          <w:sz w:val="20"/>
        </w:rPr>
        <w:t>Gifts to Staff</w:t>
      </w:r>
      <w:r w:rsidR="008F546D">
        <w:rPr>
          <w:rFonts w:ascii="Arial" w:hAnsi="Arial" w:cs="Arial"/>
          <w:b/>
          <w:color w:val="3F3C30"/>
          <w:sz w:val="20"/>
        </w:rPr>
        <w:t>,</w:t>
      </w:r>
      <w:r w:rsidRPr="002A5EAC">
        <w:rPr>
          <w:rFonts w:ascii="Arial" w:hAnsi="Arial" w:cs="Arial"/>
          <w:b/>
          <w:color w:val="3F3C30"/>
          <w:sz w:val="20"/>
        </w:rPr>
        <w:t xml:space="preserve"> Faculty and/or Students</w:t>
      </w:r>
    </w:p>
    <w:p w:rsidR="008F546D" w:rsidRDefault="007E4803" w:rsidP="007E4803">
      <w:pPr>
        <w:numPr>
          <w:ilvl w:val="0"/>
          <w:numId w:val="7"/>
        </w:numPr>
        <w:spacing w:before="100" w:beforeAutospacing="1" w:after="100" w:afterAutospacing="1" w:line="360" w:lineRule="atLeast"/>
        <w:rPr>
          <w:rFonts w:ascii="Arial" w:hAnsi="Arial" w:cs="Arial"/>
          <w:color w:val="3F3C30"/>
          <w:sz w:val="20"/>
        </w:rPr>
      </w:pPr>
      <w:r w:rsidRPr="002A5EAC">
        <w:rPr>
          <w:rFonts w:ascii="Arial" w:hAnsi="Arial" w:cs="Arial"/>
          <w:color w:val="3F3C30"/>
          <w:sz w:val="20"/>
        </w:rPr>
        <w:t xml:space="preserve">gifts </w:t>
      </w:r>
      <w:r w:rsidR="008F546D">
        <w:rPr>
          <w:rFonts w:ascii="Arial" w:hAnsi="Arial" w:cs="Arial"/>
          <w:color w:val="3F3C30"/>
          <w:sz w:val="20"/>
        </w:rPr>
        <w:t>to</w:t>
      </w:r>
      <w:r w:rsidRPr="002A5EAC">
        <w:rPr>
          <w:rFonts w:ascii="Arial" w:hAnsi="Arial" w:cs="Arial"/>
          <w:color w:val="3F3C30"/>
          <w:sz w:val="20"/>
        </w:rPr>
        <w:t xml:space="preserve"> faculty or staff members or a member of the family </w:t>
      </w:r>
      <w:r w:rsidR="008F546D">
        <w:rPr>
          <w:rFonts w:ascii="Arial" w:hAnsi="Arial" w:cs="Arial"/>
          <w:color w:val="3F3C30"/>
          <w:sz w:val="20"/>
        </w:rPr>
        <w:t xml:space="preserve">of a faculty or staff member </w:t>
      </w:r>
    </w:p>
    <w:p w:rsidR="007E4803" w:rsidRPr="002A5EAC" w:rsidRDefault="008F546D" w:rsidP="007E4803">
      <w:pPr>
        <w:numPr>
          <w:ilvl w:val="0"/>
          <w:numId w:val="7"/>
        </w:numPr>
        <w:spacing w:before="100" w:beforeAutospacing="1" w:after="100" w:afterAutospacing="1" w:line="360" w:lineRule="atLeast"/>
        <w:rPr>
          <w:rFonts w:ascii="Arial" w:hAnsi="Arial" w:cs="Arial"/>
          <w:color w:val="3F3C30"/>
          <w:sz w:val="20"/>
        </w:rPr>
      </w:pPr>
      <w:r>
        <w:rPr>
          <w:rFonts w:ascii="Arial" w:hAnsi="Arial" w:cs="Arial"/>
          <w:color w:val="3F3C30"/>
          <w:sz w:val="20"/>
        </w:rPr>
        <w:t xml:space="preserve">gifts to </w:t>
      </w:r>
      <w:r w:rsidR="007E4803" w:rsidRPr="002A5EAC">
        <w:rPr>
          <w:rFonts w:ascii="Arial" w:hAnsi="Arial" w:cs="Arial"/>
          <w:color w:val="3F3C30"/>
          <w:sz w:val="20"/>
        </w:rPr>
        <w:t xml:space="preserve">students; </w:t>
      </w:r>
    </w:p>
    <w:p w:rsidR="007E4803" w:rsidRDefault="007E4803" w:rsidP="007E4803">
      <w:pPr>
        <w:numPr>
          <w:ilvl w:val="0"/>
          <w:numId w:val="7"/>
        </w:numPr>
        <w:spacing w:before="100" w:beforeAutospacing="1" w:after="100" w:afterAutospacing="1" w:line="360" w:lineRule="atLeast"/>
        <w:rPr>
          <w:rFonts w:ascii="Arial" w:hAnsi="Arial" w:cs="Arial"/>
          <w:color w:val="3F3C30"/>
          <w:sz w:val="20"/>
        </w:rPr>
      </w:pPr>
      <w:r w:rsidRPr="002A5EAC">
        <w:rPr>
          <w:rFonts w:ascii="Arial" w:hAnsi="Arial" w:cs="Arial"/>
          <w:color w:val="3F3C30"/>
          <w:sz w:val="20"/>
        </w:rPr>
        <w:t xml:space="preserve">expenses associated with birthdays, holidays, promotions, or other comparable occasions. Exceptions to include working lunch expenses for personnel evaluation, planning and strategic meetings etc. may be allowed; but not extravagantly and </w:t>
      </w:r>
      <w:r w:rsidR="00A861DB">
        <w:rPr>
          <w:rFonts w:ascii="Arial" w:hAnsi="Arial" w:cs="Arial"/>
          <w:color w:val="3F3C30"/>
          <w:sz w:val="20"/>
        </w:rPr>
        <w:t xml:space="preserve">not </w:t>
      </w:r>
      <w:r w:rsidRPr="002A5EAC">
        <w:rPr>
          <w:rFonts w:ascii="Arial" w:hAnsi="Arial" w:cs="Arial"/>
          <w:color w:val="3F3C30"/>
          <w:sz w:val="20"/>
        </w:rPr>
        <w:t xml:space="preserve">frequently. </w:t>
      </w:r>
    </w:p>
    <w:p w:rsidR="003C47C0" w:rsidRPr="00A861DB" w:rsidRDefault="003C47C0" w:rsidP="007E4803">
      <w:pPr>
        <w:numPr>
          <w:ilvl w:val="0"/>
          <w:numId w:val="7"/>
        </w:numPr>
        <w:spacing w:before="100" w:beforeAutospacing="1" w:after="100" w:afterAutospacing="1" w:line="360" w:lineRule="atLeast"/>
        <w:rPr>
          <w:rFonts w:ascii="Arial" w:hAnsi="Arial" w:cs="Arial"/>
          <w:sz w:val="20"/>
        </w:rPr>
      </w:pPr>
      <w:r w:rsidRPr="00A861DB">
        <w:rPr>
          <w:rFonts w:ascii="Arial" w:hAnsi="Arial" w:cs="Arial"/>
          <w:sz w:val="20"/>
        </w:rPr>
        <w:t>employee parking permit fees at the University</w:t>
      </w:r>
    </w:p>
    <w:p w:rsidR="00E81338" w:rsidRPr="002A5EAC" w:rsidRDefault="00E81338">
      <w:pPr>
        <w:rPr>
          <w:sz w:val="20"/>
        </w:rPr>
      </w:pPr>
      <w:bookmarkStart w:id="1" w:name="credit_cards"/>
      <w:bookmarkEnd w:id="1"/>
    </w:p>
    <w:p w:rsidR="00DE1563" w:rsidRDefault="00DE1563"/>
    <w:p w:rsidR="002A5EAC" w:rsidRDefault="002A5EAC"/>
    <w:p w:rsidR="00DE1563" w:rsidRDefault="00A94663">
      <w:r w:rsidRPr="006660A0">
        <w:rPr>
          <w:b/>
          <w:i/>
        </w:rPr>
        <w:t>Effective Date:</w:t>
      </w:r>
      <w:r w:rsidRPr="00904998">
        <w:rPr>
          <w:rFonts w:ascii="Arial" w:hAnsi="Arial" w:cs="Arial"/>
          <w:b/>
          <w:i/>
          <w:color w:val="3F3C30"/>
          <w:szCs w:val="22"/>
        </w:rPr>
        <w:t xml:space="preserve"> </w:t>
      </w:r>
      <w:r w:rsidRPr="00DE1563">
        <w:rPr>
          <w:b/>
          <w:i/>
        </w:rPr>
        <w:t xml:space="preserve">This policy is effective </w:t>
      </w:r>
      <w:r w:rsidR="00A861DB">
        <w:rPr>
          <w:b/>
          <w:i/>
        </w:rPr>
        <w:t xml:space="preserve">January 1, </w:t>
      </w:r>
      <w:r w:rsidR="00943917">
        <w:rPr>
          <w:b/>
          <w:i/>
        </w:rPr>
        <w:t>2021</w:t>
      </w:r>
    </w:p>
    <w:p w:rsidR="00DE1563" w:rsidRDefault="00DE1563"/>
    <w:sectPr w:rsidR="00DE1563" w:rsidSect="00E8133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8EB" w:rsidRDefault="00B928EB" w:rsidP="001229B9">
      <w:r>
        <w:separator/>
      </w:r>
    </w:p>
  </w:endnote>
  <w:endnote w:type="continuationSeparator" w:id="0">
    <w:p w:rsidR="00B928EB" w:rsidRDefault="00B928EB" w:rsidP="0012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9891"/>
      <w:docPartObj>
        <w:docPartGallery w:val="Page Numbers (Bottom of Page)"/>
        <w:docPartUnique/>
      </w:docPartObj>
    </w:sdtPr>
    <w:sdtEndPr/>
    <w:sdtContent>
      <w:p w:rsidR="00D1708B" w:rsidRDefault="007001CD">
        <w:pPr>
          <w:pStyle w:val="Footer"/>
          <w:jc w:val="center"/>
        </w:pPr>
        <w:r>
          <w:fldChar w:fldCharType="begin"/>
        </w:r>
        <w:r>
          <w:instrText xml:space="preserve"> PAGE   \* MERGEFORMAT </w:instrText>
        </w:r>
        <w:r>
          <w:fldChar w:fldCharType="separate"/>
        </w:r>
        <w:r w:rsidR="00D43055">
          <w:rPr>
            <w:noProof/>
          </w:rPr>
          <w:t>1</w:t>
        </w:r>
        <w:r>
          <w:rPr>
            <w:noProof/>
          </w:rPr>
          <w:fldChar w:fldCharType="end"/>
        </w:r>
      </w:p>
    </w:sdtContent>
  </w:sdt>
  <w:p w:rsidR="00D1708B" w:rsidRDefault="00D17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8EB" w:rsidRDefault="00B928EB" w:rsidP="001229B9">
      <w:r>
        <w:separator/>
      </w:r>
    </w:p>
  </w:footnote>
  <w:footnote w:type="continuationSeparator" w:id="0">
    <w:p w:rsidR="00B928EB" w:rsidRDefault="00B928EB" w:rsidP="00122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818"/>
    <w:multiLevelType w:val="multilevel"/>
    <w:tmpl w:val="6BE0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05904"/>
    <w:multiLevelType w:val="hybridMultilevel"/>
    <w:tmpl w:val="71B0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943C0"/>
    <w:multiLevelType w:val="multilevel"/>
    <w:tmpl w:val="B640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32180"/>
    <w:multiLevelType w:val="hybridMultilevel"/>
    <w:tmpl w:val="D35C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85999"/>
    <w:multiLevelType w:val="multilevel"/>
    <w:tmpl w:val="1B84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FF7507"/>
    <w:multiLevelType w:val="multilevel"/>
    <w:tmpl w:val="D1D2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D87128"/>
    <w:multiLevelType w:val="hybridMultilevel"/>
    <w:tmpl w:val="A67C81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D41FCF"/>
    <w:multiLevelType w:val="hybridMultilevel"/>
    <w:tmpl w:val="460C890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8B00720"/>
    <w:multiLevelType w:val="hybridMultilevel"/>
    <w:tmpl w:val="0DB2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15135"/>
    <w:multiLevelType w:val="multilevel"/>
    <w:tmpl w:val="575CF9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F892B0C"/>
    <w:multiLevelType w:val="hybridMultilevel"/>
    <w:tmpl w:val="5C52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F52FB"/>
    <w:multiLevelType w:val="hybridMultilevel"/>
    <w:tmpl w:val="7172BA3A"/>
    <w:lvl w:ilvl="0" w:tplc="88DC02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D7DD0"/>
    <w:multiLevelType w:val="multilevel"/>
    <w:tmpl w:val="F40C14A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50910C98"/>
    <w:multiLevelType w:val="hybridMultilevel"/>
    <w:tmpl w:val="BEA67094"/>
    <w:lvl w:ilvl="0" w:tplc="10B44E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35E11"/>
    <w:multiLevelType w:val="hybridMultilevel"/>
    <w:tmpl w:val="09742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3E41A6"/>
    <w:multiLevelType w:val="multilevel"/>
    <w:tmpl w:val="66289FD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15:restartNumberingAfterBreak="0">
    <w:nsid w:val="5F8542B6"/>
    <w:multiLevelType w:val="multilevel"/>
    <w:tmpl w:val="28EC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3B159D"/>
    <w:multiLevelType w:val="hybridMultilevel"/>
    <w:tmpl w:val="A628E8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6E7338"/>
    <w:multiLevelType w:val="hybridMultilevel"/>
    <w:tmpl w:val="1708122A"/>
    <w:lvl w:ilvl="0" w:tplc="10B44E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F7026B"/>
    <w:multiLevelType w:val="hybridMultilevel"/>
    <w:tmpl w:val="F9A8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F1C83"/>
    <w:multiLevelType w:val="multilevel"/>
    <w:tmpl w:val="2AB2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DC0AD3"/>
    <w:multiLevelType w:val="hybridMultilevel"/>
    <w:tmpl w:val="E8023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A245DB"/>
    <w:multiLevelType w:val="hybridMultilevel"/>
    <w:tmpl w:val="5462B5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6F695F"/>
    <w:multiLevelType w:val="hybridMultilevel"/>
    <w:tmpl w:val="5178BC7A"/>
    <w:lvl w:ilvl="0" w:tplc="88DC022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74213D"/>
    <w:multiLevelType w:val="multilevel"/>
    <w:tmpl w:val="BFAE2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06038A"/>
    <w:multiLevelType w:val="hybridMultilevel"/>
    <w:tmpl w:val="FADE99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5"/>
  </w:num>
  <w:num w:numId="3">
    <w:abstractNumId w:val="9"/>
  </w:num>
  <w:num w:numId="4">
    <w:abstractNumId w:val="0"/>
  </w:num>
  <w:num w:numId="5">
    <w:abstractNumId w:val="4"/>
  </w:num>
  <w:num w:numId="6">
    <w:abstractNumId w:val="24"/>
  </w:num>
  <w:num w:numId="7">
    <w:abstractNumId w:val="5"/>
  </w:num>
  <w:num w:numId="8">
    <w:abstractNumId w:val="21"/>
  </w:num>
  <w:num w:numId="9">
    <w:abstractNumId w:val="8"/>
  </w:num>
  <w:num w:numId="10">
    <w:abstractNumId w:val="1"/>
  </w:num>
  <w:num w:numId="11">
    <w:abstractNumId w:val="3"/>
  </w:num>
  <w:num w:numId="12">
    <w:abstractNumId w:val="19"/>
  </w:num>
  <w:num w:numId="13">
    <w:abstractNumId w:val="18"/>
  </w:num>
  <w:num w:numId="14">
    <w:abstractNumId w:val="13"/>
  </w:num>
  <w:num w:numId="15">
    <w:abstractNumId w:val="10"/>
  </w:num>
  <w:num w:numId="16">
    <w:abstractNumId w:val="12"/>
  </w:num>
  <w:num w:numId="17">
    <w:abstractNumId w:val="2"/>
  </w:num>
  <w:num w:numId="18">
    <w:abstractNumId w:val="20"/>
  </w:num>
  <w:num w:numId="19">
    <w:abstractNumId w:val="17"/>
  </w:num>
  <w:num w:numId="20">
    <w:abstractNumId w:val="22"/>
  </w:num>
  <w:num w:numId="21">
    <w:abstractNumId w:val="23"/>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5"/>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03"/>
    <w:rsid w:val="00010800"/>
    <w:rsid w:val="00056D45"/>
    <w:rsid w:val="00067F02"/>
    <w:rsid w:val="000856BE"/>
    <w:rsid w:val="00096DEE"/>
    <w:rsid w:val="000A615C"/>
    <w:rsid w:val="000A749B"/>
    <w:rsid w:val="000B1ADB"/>
    <w:rsid w:val="000B3D18"/>
    <w:rsid w:val="000B47ED"/>
    <w:rsid w:val="000C5C36"/>
    <w:rsid w:val="000D6018"/>
    <w:rsid w:val="000D6224"/>
    <w:rsid w:val="000E185C"/>
    <w:rsid w:val="000F4449"/>
    <w:rsid w:val="0010117D"/>
    <w:rsid w:val="001229B9"/>
    <w:rsid w:val="001274D7"/>
    <w:rsid w:val="00152FFC"/>
    <w:rsid w:val="0017108D"/>
    <w:rsid w:val="00176B0F"/>
    <w:rsid w:val="00191C22"/>
    <w:rsid w:val="001A4124"/>
    <w:rsid w:val="001C4405"/>
    <w:rsid w:val="001C70E5"/>
    <w:rsid w:val="001D4F1F"/>
    <w:rsid w:val="001E11BD"/>
    <w:rsid w:val="00206574"/>
    <w:rsid w:val="00223849"/>
    <w:rsid w:val="002266FA"/>
    <w:rsid w:val="00240AAA"/>
    <w:rsid w:val="002411F5"/>
    <w:rsid w:val="00271FCE"/>
    <w:rsid w:val="002A0D04"/>
    <w:rsid w:val="002A3E1B"/>
    <w:rsid w:val="002A5EAC"/>
    <w:rsid w:val="002D540C"/>
    <w:rsid w:val="0031325F"/>
    <w:rsid w:val="003576A2"/>
    <w:rsid w:val="003A4BC8"/>
    <w:rsid w:val="003C47C0"/>
    <w:rsid w:val="003E414A"/>
    <w:rsid w:val="00451660"/>
    <w:rsid w:val="00452C86"/>
    <w:rsid w:val="00453A52"/>
    <w:rsid w:val="00453F0E"/>
    <w:rsid w:val="004555CA"/>
    <w:rsid w:val="00493731"/>
    <w:rsid w:val="004E2C1B"/>
    <w:rsid w:val="00513B69"/>
    <w:rsid w:val="00530F50"/>
    <w:rsid w:val="00541FB8"/>
    <w:rsid w:val="005458F6"/>
    <w:rsid w:val="0059513D"/>
    <w:rsid w:val="005A2E6C"/>
    <w:rsid w:val="005C6E73"/>
    <w:rsid w:val="005E7CCC"/>
    <w:rsid w:val="005F1F89"/>
    <w:rsid w:val="00612C7A"/>
    <w:rsid w:val="006473B2"/>
    <w:rsid w:val="00661A8F"/>
    <w:rsid w:val="006660A0"/>
    <w:rsid w:val="0067549E"/>
    <w:rsid w:val="00693D0E"/>
    <w:rsid w:val="006B0462"/>
    <w:rsid w:val="006B06CE"/>
    <w:rsid w:val="006E7FCB"/>
    <w:rsid w:val="007001CD"/>
    <w:rsid w:val="00720221"/>
    <w:rsid w:val="00745EC2"/>
    <w:rsid w:val="0077524C"/>
    <w:rsid w:val="007B6F36"/>
    <w:rsid w:val="007B708F"/>
    <w:rsid w:val="007C3922"/>
    <w:rsid w:val="007E4803"/>
    <w:rsid w:val="00832E6D"/>
    <w:rsid w:val="008335AB"/>
    <w:rsid w:val="008412C4"/>
    <w:rsid w:val="00857D22"/>
    <w:rsid w:val="0087429E"/>
    <w:rsid w:val="008B469F"/>
    <w:rsid w:val="008C0537"/>
    <w:rsid w:val="008C36D3"/>
    <w:rsid w:val="008E1BF8"/>
    <w:rsid w:val="008E7BFD"/>
    <w:rsid w:val="008F546D"/>
    <w:rsid w:val="00931DE2"/>
    <w:rsid w:val="00943917"/>
    <w:rsid w:val="00977CBB"/>
    <w:rsid w:val="00987A8A"/>
    <w:rsid w:val="009A48DC"/>
    <w:rsid w:val="009F4BD2"/>
    <w:rsid w:val="00A22D0B"/>
    <w:rsid w:val="00A60297"/>
    <w:rsid w:val="00A861DB"/>
    <w:rsid w:val="00A9049B"/>
    <w:rsid w:val="00A9325F"/>
    <w:rsid w:val="00A94663"/>
    <w:rsid w:val="00AC38EC"/>
    <w:rsid w:val="00AF16A0"/>
    <w:rsid w:val="00B3700C"/>
    <w:rsid w:val="00B42549"/>
    <w:rsid w:val="00B67695"/>
    <w:rsid w:val="00B928EB"/>
    <w:rsid w:val="00BD004F"/>
    <w:rsid w:val="00C02A78"/>
    <w:rsid w:val="00C35313"/>
    <w:rsid w:val="00C5282D"/>
    <w:rsid w:val="00C54B2F"/>
    <w:rsid w:val="00C85C75"/>
    <w:rsid w:val="00D0454E"/>
    <w:rsid w:val="00D1708B"/>
    <w:rsid w:val="00D379CD"/>
    <w:rsid w:val="00D43055"/>
    <w:rsid w:val="00D52914"/>
    <w:rsid w:val="00D6292F"/>
    <w:rsid w:val="00D8465F"/>
    <w:rsid w:val="00DA69BF"/>
    <w:rsid w:val="00DB2DF8"/>
    <w:rsid w:val="00DB6B3E"/>
    <w:rsid w:val="00DD58FD"/>
    <w:rsid w:val="00DE1563"/>
    <w:rsid w:val="00E02D37"/>
    <w:rsid w:val="00E12E44"/>
    <w:rsid w:val="00E22984"/>
    <w:rsid w:val="00E65741"/>
    <w:rsid w:val="00E67B60"/>
    <w:rsid w:val="00E76AF9"/>
    <w:rsid w:val="00E81338"/>
    <w:rsid w:val="00E91D1C"/>
    <w:rsid w:val="00E9772E"/>
    <w:rsid w:val="00EB36DA"/>
    <w:rsid w:val="00EB7B6F"/>
    <w:rsid w:val="00ED607B"/>
    <w:rsid w:val="00ED751A"/>
    <w:rsid w:val="00F25A01"/>
    <w:rsid w:val="00F40BDA"/>
    <w:rsid w:val="00F461A6"/>
    <w:rsid w:val="00F475C3"/>
    <w:rsid w:val="00F82CEF"/>
    <w:rsid w:val="00F83E15"/>
    <w:rsid w:val="00F845AE"/>
    <w:rsid w:val="00FA0A94"/>
    <w:rsid w:val="00FA6A04"/>
    <w:rsid w:val="00FD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C215"/>
  <w15:docId w15:val="{BB86BD7B-DFCC-46F3-8599-A11BF239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803"/>
    <w:pPr>
      <w:spacing w:after="0" w:line="240" w:lineRule="auto"/>
    </w:pPr>
    <w:rPr>
      <w:rFonts w:ascii="Bookman" w:eastAsia="Times New Roman" w:hAnsi="Book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4803"/>
    <w:pPr>
      <w:tabs>
        <w:tab w:val="center" w:pos="4320"/>
        <w:tab w:val="right" w:pos="8640"/>
      </w:tabs>
    </w:pPr>
  </w:style>
  <w:style w:type="character" w:customStyle="1" w:styleId="HeaderChar">
    <w:name w:val="Header Char"/>
    <w:basedOn w:val="DefaultParagraphFont"/>
    <w:link w:val="Header"/>
    <w:rsid w:val="007E4803"/>
    <w:rPr>
      <w:rFonts w:ascii="Bookman" w:eastAsia="Times New Roman" w:hAnsi="Bookman" w:cs="Times New Roman"/>
      <w:szCs w:val="20"/>
    </w:rPr>
  </w:style>
  <w:style w:type="paragraph" w:styleId="ListParagraph">
    <w:name w:val="List Paragraph"/>
    <w:basedOn w:val="Normal"/>
    <w:uiPriority w:val="34"/>
    <w:qFormat/>
    <w:rsid w:val="007E4803"/>
    <w:pPr>
      <w:ind w:left="720"/>
    </w:pPr>
  </w:style>
  <w:style w:type="paragraph" w:styleId="NormalWeb">
    <w:name w:val="Normal (Web)"/>
    <w:basedOn w:val="Normal"/>
    <w:uiPriority w:val="99"/>
    <w:unhideWhenUsed/>
    <w:rsid w:val="007E4803"/>
    <w:pPr>
      <w:spacing w:before="195" w:after="195"/>
    </w:pPr>
    <w:rPr>
      <w:rFonts w:ascii="Times New Roman" w:hAnsi="Times New Roman"/>
      <w:sz w:val="24"/>
      <w:szCs w:val="24"/>
    </w:rPr>
  </w:style>
  <w:style w:type="paragraph" w:customStyle="1" w:styleId="textmargin">
    <w:name w:val="textmargin"/>
    <w:basedOn w:val="Normal"/>
    <w:rsid w:val="009A48DC"/>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1229B9"/>
    <w:pPr>
      <w:tabs>
        <w:tab w:val="center" w:pos="4680"/>
        <w:tab w:val="right" w:pos="9360"/>
      </w:tabs>
    </w:pPr>
  </w:style>
  <w:style w:type="character" w:customStyle="1" w:styleId="FooterChar">
    <w:name w:val="Footer Char"/>
    <w:basedOn w:val="DefaultParagraphFont"/>
    <w:link w:val="Footer"/>
    <w:uiPriority w:val="99"/>
    <w:rsid w:val="001229B9"/>
    <w:rPr>
      <w:rFonts w:ascii="Bookman" w:eastAsia="Times New Roman" w:hAnsi="Bookman" w:cs="Times New Roman"/>
      <w:szCs w:val="20"/>
    </w:rPr>
  </w:style>
  <w:style w:type="character" w:styleId="Hyperlink">
    <w:name w:val="Hyperlink"/>
    <w:basedOn w:val="DefaultParagraphFont"/>
    <w:uiPriority w:val="99"/>
    <w:unhideWhenUsed/>
    <w:rsid w:val="006B0462"/>
    <w:rPr>
      <w:color w:val="0000FF"/>
      <w:u w:val="single"/>
    </w:rPr>
  </w:style>
  <w:style w:type="paragraph" w:styleId="PlainText">
    <w:name w:val="Plain Text"/>
    <w:basedOn w:val="Normal"/>
    <w:link w:val="PlainTextChar"/>
    <w:uiPriority w:val="99"/>
    <w:unhideWhenUsed/>
    <w:rsid w:val="00DA69BF"/>
    <w:rPr>
      <w:rFonts w:ascii="Calibri" w:eastAsiaTheme="minorHAnsi" w:hAnsi="Calibri"/>
      <w:szCs w:val="22"/>
    </w:rPr>
  </w:style>
  <w:style w:type="character" w:customStyle="1" w:styleId="PlainTextChar">
    <w:name w:val="Plain Text Char"/>
    <w:basedOn w:val="DefaultParagraphFont"/>
    <w:link w:val="PlainText"/>
    <w:uiPriority w:val="99"/>
    <w:rsid w:val="00DA69BF"/>
    <w:rPr>
      <w:rFonts w:ascii="Calibri" w:hAnsi="Calibri" w:cs="Times New Roman"/>
    </w:rPr>
  </w:style>
  <w:style w:type="paragraph" w:customStyle="1" w:styleId="Default">
    <w:name w:val="Default"/>
    <w:rsid w:val="00BD004F"/>
    <w:pPr>
      <w:autoSpaceDE w:val="0"/>
      <w:autoSpaceDN w:val="0"/>
      <w:adjustRightInd w:val="0"/>
      <w:spacing w:after="0" w:line="240" w:lineRule="auto"/>
    </w:pPr>
    <w:rPr>
      <w:rFonts w:ascii="Arial" w:hAnsi="Arial" w:cs="Arial"/>
      <w:color w:val="000000"/>
      <w:sz w:val="24"/>
      <w:szCs w:val="24"/>
    </w:rPr>
  </w:style>
  <w:style w:type="paragraph" w:customStyle="1" w:styleId="CM7">
    <w:name w:val="CM7"/>
    <w:basedOn w:val="Default"/>
    <w:next w:val="Default"/>
    <w:uiPriority w:val="99"/>
    <w:rsid w:val="00BD004F"/>
    <w:rPr>
      <w:color w:val="auto"/>
    </w:rPr>
  </w:style>
  <w:style w:type="paragraph" w:customStyle="1" w:styleId="CM6">
    <w:name w:val="CM6"/>
    <w:basedOn w:val="Default"/>
    <w:next w:val="Default"/>
    <w:uiPriority w:val="99"/>
    <w:rsid w:val="00BD004F"/>
    <w:rPr>
      <w:color w:val="auto"/>
    </w:rPr>
  </w:style>
  <w:style w:type="paragraph" w:styleId="BalloonText">
    <w:name w:val="Balloon Text"/>
    <w:basedOn w:val="Normal"/>
    <w:link w:val="BalloonTextChar"/>
    <w:uiPriority w:val="99"/>
    <w:semiHidden/>
    <w:unhideWhenUsed/>
    <w:rsid w:val="00F83E15"/>
    <w:rPr>
      <w:rFonts w:ascii="Tahoma" w:hAnsi="Tahoma" w:cs="Tahoma"/>
      <w:sz w:val="16"/>
      <w:szCs w:val="16"/>
    </w:rPr>
  </w:style>
  <w:style w:type="character" w:customStyle="1" w:styleId="BalloonTextChar">
    <w:name w:val="Balloon Text Char"/>
    <w:basedOn w:val="DefaultParagraphFont"/>
    <w:link w:val="BalloonText"/>
    <w:uiPriority w:val="99"/>
    <w:semiHidden/>
    <w:rsid w:val="00F83E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4694">
      <w:bodyDiv w:val="1"/>
      <w:marLeft w:val="0"/>
      <w:marRight w:val="0"/>
      <w:marTop w:val="0"/>
      <w:marBottom w:val="0"/>
      <w:divBdr>
        <w:top w:val="none" w:sz="0" w:space="0" w:color="auto"/>
        <w:left w:val="none" w:sz="0" w:space="0" w:color="auto"/>
        <w:bottom w:val="none" w:sz="0" w:space="0" w:color="auto"/>
        <w:right w:val="none" w:sz="0" w:space="0" w:color="auto"/>
      </w:divBdr>
    </w:div>
    <w:div w:id="557128397">
      <w:bodyDiv w:val="1"/>
      <w:marLeft w:val="0"/>
      <w:marRight w:val="0"/>
      <w:marTop w:val="0"/>
      <w:marBottom w:val="0"/>
      <w:divBdr>
        <w:top w:val="none" w:sz="0" w:space="0" w:color="auto"/>
        <w:left w:val="none" w:sz="0" w:space="0" w:color="auto"/>
        <w:bottom w:val="none" w:sz="0" w:space="0" w:color="auto"/>
        <w:right w:val="none" w:sz="0" w:space="0" w:color="auto"/>
      </w:divBdr>
    </w:div>
    <w:div w:id="113483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DU/Resources/Busin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wnm@GetGarve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27DD6-75C7-466B-99A3-7E5C189F6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4614</Words>
  <Characters>26305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Dominican University</Company>
  <LinksUpToDate>false</LinksUpToDate>
  <CharactersWithSpaces>30858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dc:creator>
  <cp:lastModifiedBy>Dumas, Doris</cp:lastModifiedBy>
  <cp:revision>2</cp:revision>
  <cp:lastPrinted>2014-10-06T15:52:00Z</cp:lastPrinted>
  <dcterms:created xsi:type="dcterms:W3CDTF">2022-06-21T23:41:00Z</dcterms:created>
  <dcterms:modified xsi:type="dcterms:W3CDTF">2022-06-21T23:41:00Z</dcterms:modified>
</cp:coreProperties>
</file>